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A10C0" w14:textId="42142F8D" w:rsidR="00297413" w:rsidRPr="00297413" w:rsidRDefault="00297413" w:rsidP="002F0B33">
      <w:pPr>
        <w:keepNext/>
        <w:pBdr>
          <w:top w:val="single" w:sz="24" w:space="1" w:color="31849B"/>
          <w:bottom w:val="single" w:sz="24" w:space="1" w:color="31849B"/>
        </w:pBdr>
        <w:shd w:val="clear" w:color="auto" w:fill="31849B"/>
        <w:tabs>
          <w:tab w:val="left" w:pos="510"/>
        </w:tabs>
        <w:spacing w:before="240" w:after="120"/>
        <w:outlineLvl w:val="0"/>
        <w:rPr>
          <w:rFonts w:ascii="Calibri" w:eastAsia="Times New Roman" w:hAnsi="Calibri" w:cs="Times New Roman"/>
          <w:b/>
          <w:bCs/>
          <w:caps/>
          <w:color w:val="FFFFFF"/>
          <w:kern w:val="32"/>
          <w:sz w:val="24"/>
          <w:szCs w:val="32"/>
          <w:lang w:val="en-US" w:eastAsia="en-CA" w:bidi="en-US"/>
        </w:rPr>
      </w:pPr>
      <w:bookmarkStart w:id="0" w:name="_Toc446421502"/>
      <w:r w:rsidRPr="00297413">
        <w:rPr>
          <w:rFonts w:ascii="Calibri" w:eastAsia="Times New Roman" w:hAnsi="Calibri" w:cs="Times New Roman"/>
          <w:b/>
          <w:bCs/>
          <w:caps/>
          <w:color w:val="FFFFFF"/>
          <w:kern w:val="32"/>
          <w:sz w:val="24"/>
          <w:szCs w:val="32"/>
          <w:lang w:val="en-US" w:eastAsia="en-CA" w:bidi="en-US"/>
        </w:rPr>
        <w:t>Appendix B:</w:t>
      </w:r>
      <w:r w:rsidRPr="00297413">
        <w:rPr>
          <w:rFonts w:ascii="Calibri" w:eastAsia="Times New Roman" w:hAnsi="Calibri" w:cs="Times New Roman"/>
          <w:b/>
          <w:bCs/>
          <w:caps/>
          <w:color w:val="FFFFFF"/>
          <w:kern w:val="32"/>
          <w:sz w:val="24"/>
          <w:szCs w:val="32"/>
          <w:lang w:val="en-US" w:eastAsia="en-CA" w:bidi="en-US"/>
        </w:rPr>
        <w:tab/>
        <w:t>Possible Emergencies with Planned Responses</w:t>
      </w:r>
      <w:bookmarkEnd w:id="0"/>
    </w:p>
    <w:p w14:paraId="374172BD" w14:textId="77777777" w:rsidR="00297413" w:rsidRPr="00297413" w:rsidRDefault="00297413" w:rsidP="00297413">
      <w:pPr>
        <w:spacing w:after="120"/>
        <w:rPr>
          <w:rFonts w:ascii="Calibri" w:eastAsia="Times New Roman" w:hAnsi="Calibri" w:cs="Times New Roman"/>
          <w:sz w:val="20"/>
          <w:szCs w:val="20"/>
          <w:lang w:val="en-US" w:bidi="en-US"/>
        </w:rPr>
      </w:pP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This provides examples of common possible emergencies and sample responses. </w:t>
      </w:r>
      <w:r w:rsidR="000A37F0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 </w:t>
      </w: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You </w:t>
      </w:r>
      <w:r w:rsidR="00434A39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may need to modify the list and/or the responses </w:t>
      </w:r>
      <w:r w:rsidR="00A64C18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(including example actions) </w:t>
      </w:r>
      <w:r w:rsidR="00434A39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to </w:t>
      </w: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ensure it </w:t>
      </w:r>
      <w:r w:rsidR="00A64C18">
        <w:rPr>
          <w:rFonts w:ascii="Calibri" w:eastAsia="Times New Roman" w:hAnsi="Calibri" w:cs="Times New Roman"/>
          <w:sz w:val="20"/>
          <w:szCs w:val="20"/>
          <w:lang w:val="en-US" w:bidi="en-US"/>
        </w:rPr>
        <w:t>suits the needs of</w:t>
      </w: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 your system. </w:t>
      </w:r>
      <w:r w:rsidR="000A37F0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 For example, </w:t>
      </w: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>the type of response, the contact list and</w:t>
      </w:r>
      <w:r w:rsidR="003506E6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 the order of response will </w:t>
      </w: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>vary</w:t>
      </w:r>
      <w:r w:rsidR="003506E6">
        <w:rPr>
          <w:rFonts w:ascii="Calibri" w:eastAsia="Times New Roman" w:hAnsi="Calibri" w:cs="Times New Roman"/>
          <w:sz w:val="20"/>
          <w:szCs w:val="20"/>
          <w:lang w:val="en-US" w:bidi="en-US"/>
        </w:rPr>
        <w:t>,</w:t>
      </w: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 </w:t>
      </w:r>
      <w:r w:rsidR="003506E6">
        <w:rPr>
          <w:rFonts w:ascii="Calibri" w:eastAsia="Times New Roman" w:hAnsi="Calibri" w:cs="Times New Roman"/>
          <w:sz w:val="20"/>
          <w:szCs w:val="20"/>
          <w:lang w:val="en-US" w:bidi="en-US"/>
        </w:rPr>
        <w:t>depending on</w:t>
      </w: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 the size of your system, the type of source you use, and other factors. </w:t>
      </w:r>
    </w:p>
    <w:p w14:paraId="64DB8018" w14:textId="77777777" w:rsidR="00297413" w:rsidRPr="00297413" w:rsidRDefault="00297413" w:rsidP="002F0B33">
      <w:pPr>
        <w:spacing w:after="0"/>
        <w:rPr>
          <w:rFonts w:ascii="Calibri" w:eastAsia="Times New Roman" w:hAnsi="Calibri" w:cs="Times New Roman"/>
          <w:sz w:val="20"/>
          <w:szCs w:val="20"/>
          <w:lang w:val="en-US" w:bidi="en-US"/>
        </w:rPr>
      </w:pP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>Use the list of possible emergencie</w:t>
      </w:r>
      <w:r w:rsidR="005B1F7D">
        <w:rPr>
          <w:rFonts w:ascii="Calibri" w:eastAsia="Times New Roman" w:hAnsi="Calibri" w:cs="Times New Roman"/>
          <w:sz w:val="20"/>
          <w:szCs w:val="20"/>
          <w:lang w:val="en-US" w:bidi="en-US"/>
        </w:rPr>
        <w:t>s that you created</w:t>
      </w: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 to fi</w:t>
      </w:r>
      <w:r w:rsidR="005B1F7D">
        <w:rPr>
          <w:rFonts w:ascii="Calibri" w:eastAsia="Times New Roman" w:hAnsi="Calibri" w:cs="Times New Roman"/>
          <w:sz w:val="20"/>
          <w:szCs w:val="20"/>
          <w:lang w:val="en-US" w:bidi="en-US"/>
        </w:rPr>
        <w:t>ll in the blanks under “other”.  Use</w:t>
      </w: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 the blank templates at the end of the appendix to develop your own emergency responses. </w:t>
      </w:r>
      <w:r w:rsidR="0025759C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 </w:t>
      </w: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>You should w</w:t>
      </w:r>
      <w:r w:rsidR="0025759C">
        <w:rPr>
          <w:rFonts w:ascii="Calibri" w:eastAsia="Times New Roman" w:hAnsi="Calibri" w:cs="Times New Roman"/>
          <w:sz w:val="20"/>
          <w:szCs w:val="20"/>
          <w:lang w:val="en-US" w:bidi="en-US"/>
        </w:rPr>
        <w:t>ork with your Drinking Water O</w:t>
      </w: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fficer to make sure you are on the right track. </w:t>
      </w:r>
    </w:p>
    <w:p w14:paraId="53CE04D7" w14:textId="77777777" w:rsidR="00297413" w:rsidRPr="00297413" w:rsidRDefault="00297413" w:rsidP="009720BB">
      <w:pPr>
        <w:spacing w:after="0"/>
        <w:rPr>
          <w:rFonts w:ascii="Calibri" w:eastAsia="Times New Roman" w:hAnsi="Calibri" w:cs="Times New Roman"/>
          <w:sz w:val="20"/>
          <w:szCs w:val="20"/>
          <w:lang w:val="en-US" w:bidi="en-US"/>
        </w:rPr>
      </w:pPr>
    </w:p>
    <w:p w14:paraId="219C8A11" w14:textId="77777777" w:rsidR="00297413" w:rsidRPr="00297413" w:rsidRDefault="00297413" w:rsidP="00297413">
      <w:pPr>
        <w:keepNext/>
        <w:pBdr>
          <w:top w:val="single" w:sz="24" w:space="0" w:color="92CDDC"/>
          <w:bottom w:val="single" w:sz="24" w:space="0" w:color="92CDDC"/>
        </w:pBdr>
        <w:shd w:val="clear" w:color="auto" w:fill="92CDDC"/>
        <w:tabs>
          <w:tab w:val="left" w:pos="709"/>
        </w:tabs>
        <w:spacing w:before="240" w:after="120" w:line="240" w:lineRule="auto"/>
        <w:outlineLvl w:val="1"/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  <w:t xml:space="preserve"> </w:t>
      </w:r>
      <w:bookmarkStart w:id="1" w:name="_Toc446421503"/>
      <w:r w:rsidRPr="00297413"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  <w:t>Examples of Possible Emergencies</w:t>
      </w:r>
      <w:bookmarkEnd w:id="1"/>
    </w:p>
    <w:p w14:paraId="0D697F7A" w14:textId="77777777" w:rsidR="00297413" w:rsidRPr="00297413" w:rsidRDefault="00297413" w:rsidP="00297413">
      <w:pPr>
        <w:spacing w:after="120"/>
        <w:rPr>
          <w:rFonts w:ascii="Calibri" w:eastAsia="Times New Roman" w:hAnsi="Calibri" w:cs="Times New Roman"/>
          <w:sz w:val="20"/>
          <w:szCs w:val="20"/>
          <w:lang w:val="en-US" w:eastAsia="en-CA" w:bidi="en-US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297413" w:rsidRPr="00297413" w14:paraId="49E873C1" w14:textId="77777777" w:rsidTr="005437F2">
        <w:tc>
          <w:tcPr>
            <w:tcW w:w="4732" w:type="dxa"/>
          </w:tcPr>
          <w:p w14:paraId="234C21DF" w14:textId="77777777" w:rsidR="00297413" w:rsidRPr="00297413" w:rsidRDefault="00297413" w:rsidP="00297413">
            <w:pPr>
              <w:keepNext/>
              <w:spacing w:after="120"/>
              <w:rPr>
                <w:rFonts w:ascii="Calibri" w:hAnsi="Calibri" w:cs="Times New Roman"/>
                <w:b/>
                <w:bCs/>
                <w:caps/>
                <w:color w:val="1F497D"/>
                <w:sz w:val="20"/>
                <w:szCs w:val="20"/>
                <w:lang w:val="en-US" w:bidi="en-US"/>
              </w:rPr>
            </w:pPr>
            <w:r w:rsidRPr="00297413">
              <w:rPr>
                <w:rFonts w:ascii="Calibri" w:hAnsi="Calibri" w:cs="Times New Roman"/>
                <w:b/>
                <w:bCs/>
                <w:caps/>
                <w:color w:val="1F497D"/>
                <w:sz w:val="20"/>
                <w:szCs w:val="20"/>
                <w:lang w:val="en-US" w:bidi="en-US"/>
              </w:rPr>
              <w:t>Source(s) / Intake(s)</w:t>
            </w:r>
          </w:p>
          <w:p w14:paraId="3ABC247B" w14:textId="77777777" w:rsidR="00297413" w:rsidRPr="00297413" w:rsidRDefault="0034081F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 w:rsidR="00D6437E"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Contamination of source (chemical)</w:t>
            </w:r>
          </w:p>
          <w:p w14:paraId="5ED04C90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Loss of source</w:t>
            </w:r>
          </w:p>
          <w:p w14:paraId="78160DE5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Flood conditions </w:t>
            </w:r>
          </w:p>
          <w:p w14:paraId="01200561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Turbidity (no example response)</w:t>
            </w:r>
          </w:p>
          <w:p w14:paraId="447AFF07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___________________________</w:t>
            </w:r>
          </w:p>
          <w:p w14:paraId="3D969080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___________________________</w:t>
            </w:r>
          </w:p>
          <w:p w14:paraId="54326573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___________________________</w:t>
            </w:r>
          </w:p>
          <w:p w14:paraId="2C6ADCA6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___________________________</w:t>
            </w:r>
          </w:p>
        </w:tc>
        <w:tc>
          <w:tcPr>
            <w:tcW w:w="4732" w:type="dxa"/>
          </w:tcPr>
          <w:p w14:paraId="1A9F870D" w14:textId="77777777" w:rsidR="00297413" w:rsidRPr="00297413" w:rsidRDefault="00297413" w:rsidP="00297413">
            <w:pPr>
              <w:keepNext/>
              <w:spacing w:after="120"/>
              <w:rPr>
                <w:rFonts w:ascii="Calibri" w:hAnsi="Calibri" w:cs="Times New Roman"/>
                <w:b/>
                <w:bCs/>
                <w:caps/>
                <w:color w:val="1F497D"/>
                <w:sz w:val="20"/>
                <w:szCs w:val="20"/>
                <w:lang w:val="en-US" w:bidi="en-US"/>
              </w:rPr>
            </w:pPr>
            <w:r w:rsidRPr="00297413">
              <w:rPr>
                <w:rFonts w:ascii="Calibri" w:hAnsi="Calibri" w:cs="Times New Roman"/>
                <w:b/>
                <w:bCs/>
                <w:caps/>
                <w:color w:val="1F497D"/>
                <w:sz w:val="20"/>
                <w:szCs w:val="20"/>
                <w:lang w:val="en-US" w:bidi="en-US"/>
              </w:rPr>
              <w:t>Distribution System</w:t>
            </w:r>
          </w:p>
          <w:p w14:paraId="750CC0C8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Broken water main</w:t>
            </w:r>
          </w:p>
          <w:p w14:paraId="054CA84E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Backflow or Back Siphonage</w:t>
            </w:r>
          </w:p>
          <w:p w14:paraId="68E15E53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Blocked / faulty valve (no example response)</w:t>
            </w:r>
          </w:p>
          <w:p w14:paraId="28EC7384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Contaminated Reservoir (no example response)</w:t>
            </w:r>
          </w:p>
          <w:p w14:paraId="12184EDF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___________________________</w:t>
            </w:r>
          </w:p>
          <w:p w14:paraId="4996722A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___________________________</w:t>
            </w:r>
          </w:p>
          <w:p w14:paraId="2BA69518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___________________________</w:t>
            </w:r>
          </w:p>
          <w:p w14:paraId="30B27969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___________________________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br/>
            </w:r>
          </w:p>
        </w:tc>
      </w:tr>
      <w:tr w:rsidR="00297413" w:rsidRPr="00297413" w14:paraId="16C36CDA" w14:textId="77777777" w:rsidTr="005437F2">
        <w:tc>
          <w:tcPr>
            <w:tcW w:w="4732" w:type="dxa"/>
          </w:tcPr>
          <w:p w14:paraId="75AD9F4F" w14:textId="77777777" w:rsidR="00297413" w:rsidRPr="00297413" w:rsidRDefault="00297413" w:rsidP="00297413">
            <w:pPr>
              <w:keepNext/>
              <w:spacing w:before="240" w:after="120"/>
              <w:rPr>
                <w:rFonts w:ascii="Calibri" w:hAnsi="Calibri" w:cs="Times New Roman"/>
                <w:b/>
                <w:bCs/>
                <w:caps/>
                <w:color w:val="1F497D"/>
                <w:sz w:val="20"/>
                <w:szCs w:val="20"/>
                <w:lang w:val="en-US" w:bidi="en-US"/>
              </w:rPr>
            </w:pPr>
            <w:r w:rsidRPr="00297413">
              <w:rPr>
                <w:rFonts w:ascii="Calibri" w:hAnsi="Calibri" w:cs="Times New Roman"/>
                <w:b/>
                <w:bCs/>
                <w:caps/>
                <w:color w:val="1F497D"/>
                <w:sz w:val="20"/>
                <w:szCs w:val="20"/>
                <w:lang w:val="en-US" w:bidi="en-US"/>
              </w:rPr>
              <w:t>Treatment / Pump House</w:t>
            </w:r>
          </w:p>
          <w:p w14:paraId="20C57EA1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Pump failure</w:t>
            </w:r>
          </w:p>
          <w:p w14:paraId="5397B3BD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 w:rsidRPr="00D6437E"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Chlorine gas leaks (no example response)</w:t>
            </w:r>
          </w:p>
          <w:p w14:paraId="7DD73DE9" w14:textId="77777777" w:rsid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Chlorinator failure</w:t>
            </w:r>
          </w:p>
          <w:p w14:paraId="456F1532" w14:textId="77777777" w:rsidR="00D6437E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Disinfection system failure (UV, filters, etc.)</w:t>
            </w:r>
          </w:p>
          <w:p w14:paraId="518CFB40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Power failure</w:t>
            </w:r>
          </w:p>
          <w:p w14:paraId="288FA928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___________________________</w:t>
            </w:r>
          </w:p>
          <w:p w14:paraId="2A593461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___________________________</w:t>
            </w:r>
          </w:p>
          <w:p w14:paraId="3B3B46B4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___________________________</w:t>
            </w:r>
          </w:p>
          <w:p w14:paraId="6C143C95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___________________________</w:t>
            </w:r>
          </w:p>
        </w:tc>
        <w:tc>
          <w:tcPr>
            <w:tcW w:w="4732" w:type="dxa"/>
          </w:tcPr>
          <w:p w14:paraId="5F650E1F" w14:textId="77777777" w:rsidR="00297413" w:rsidRPr="00297413" w:rsidRDefault="00297413" w:rsidP="00297413">
            <w:pPr>
              <w:keepNext/>
              <w:spacing w:before="240" w:after="120"/>
              <w:rPr>
                <w:rFonts w:ascii="Calibri" w:hAnsi="Calibri" w:cs="Times New Roman"/>
                <w:b/>
                <w:bCs/>
                <w:caps/>
                <w:color w:val="1F497D"/>
                <w:sz w:val="20"/>
                <w:szCs w:val="20"/>
                <w:lang w:val="en-US" w:bidi="en-US"/>
              </w:rPr>
            </w:pPr>
            <w:r w:rsidRPr="00297413">
              <w:rPr>
                <w:rFonts w:ascii="Calibri" w:hAnsi="Calibri" w:cs="Times New Roman"/>
                <w:b/>
                <w:bCs/>
                <w:caps/>
                <w:color w:val="1F497D"/>
                <w:sz w:val="20"/>
                <w:szCs w:val="20"/>
                <w:lang w:val="en-US" w:bidi="en-US"/>
              </w:rPr>
              <w:t>Other</w:t>
            </w:r>
          </w:p>
          <w:p w14:paraId="42DBADFA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Spills of disinfected water into fish-bearing streams (no example response)</w:t>
            </w:r>
          </w:p>
          <w:p w14:paraId="00AE2D2F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Earthquake (no example response)</w:t>
            </w:r>
          </w:p>
          <w:p w14:paraId="350823FD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Fire (no example response)</w:t>
            </w:r>
          </w:p>
          <w:p w14:paraId="1459786E" w14:textId="77777777" w:rsidR="00297413" w:rsidRPr="00297413" w:rsidRDefault="00D6437E" w:rsidP="00D6437E">
            <w:pPr>
              <w:autoSpaceDE w:val="0"/>
              <w:autoSpaceDN w:val="0"/>
              <w:adjustRightInd w:val="0"/>
              <w:spacing w:before="12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Unacceptable Water Sample (Total Coliform or E. coli bacteria)</w:t>
            </w:r>
          </w:p>
          <w:p w14:paraId="476DD8EF" w14:textId="77777777" w:rsidR="00297413" w:rsidRPr="00297413" w:rsidRDefault="00D6437E" w:rsidP="00D6437E">
            <w:pPr>
              <w:autoSpaceDE w:val="0"/>
              <w:autoSpaceDN w:val="0"/>
              <w:adjustRightInd w:val="0"/>
              <w:spacing w:before="12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___________________________</w:t>
            </w:r>
          </w:p>
          <w:p w14:paraId="5C281729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___________________________</w:t>
            </w:r>
          </w:p>
          <w:p w14:paraId="090D693F" w14:textId="77777777" w:rsidR="00D6437E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="00297413"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___________________________</w:t>
            </w:r>
          </w:p>
          <w:p w14:paraId="628B5832" w14:textId="77777777" w:rsidR="00297413" w:rsidRPr="00297413" w:rsidRDefault="00D6437E" w:rsidP="00297413">
            <w:pPr>
              <w:autoSpaceDE w:val="0"/>
              <w:autoSpaceDN w:val="0"/>
              <w:adjustRightInd w:val="0"/>
              <w:spacing w:before="160" w:after="80"/>
              <w:ind w:left="568" w:hanging="284"/>
              <w:rPr>
                <w:rFonts w:ascii="Calibri" w:hAnsi="Calibri" w:cs="Arial"/>
                <w:sz w:val="20"/>
                <w:szCs w:val="24"/>
                <w:lang w:val="en-US" w:bidi="en-US"/>
              </w:rPr>
            </w:pP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sym w:font="Wingdings" w:char="F0A8"/>
            </w:r>
            <w:r>
              <w:rPr>
                <w:rFonts w:ascii="Calibri" w:hAnsi="Calibri" w:cs="Arial"/>
                <w:sz w:val="20"/>
                <w:szCs w:val="24"/>
                <w:lang w:val="en-US" w:bidi="en-US"/>
              </w:rPr>
              <w:t xml:space="preserve">  </w:t>
            </w:r>
            <w:r w:rsidRPr="00297413">
              <w:rPr>
                <w:rFonts w:ascii="Calibri" w:hAnsi="Calibri" w:cs="Arial"/>
                <w:sz w:val="20"/>
                <w:szCs w:val="24"/>
                <w:lang w:val="en-US" w:bidi="en-US"/>
              </w:rPr>
              <w:t>___________________________</w:t>
            </w:r>
          </w:p>
        </w:tc>
      </w:tr>
    </w:tbl>
    <w:p w14:paraId="6233B63E" w14:textId="77777777" w:rsidR="00297413" w:rsidRPr="00297413" w:rsidRDefault="00297413" w:rsidP="00297413">
      <w:pPr>
        <w:spacing w:after="120"/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</w:pPr>
      <w:r w:rsidRPr="0029741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 xml:space="preserve"> </w:t>
      </w:r>
      <w:bookmarkStart w:id="2" w:name="_Toc446421504"/>
      <w:r w:rsidRPr="0029741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br w:type="page"/>
      </w:r>
    </w:p>
    <w:p w14:paraId="74E35A90" w14:textId="77777777" w:rsidR="00297413" w:rsidRPr="00297413" w:rsidRDefault="00297413" w:rsidP="002F0B33">
      <w:pPr>
        <w:keepNext/>
        <w:pBdr>
          <w:top w:val="single" w:sz="24" w:space="0" w:color="92CDDC"/>
          <w:bottom w:val="single" w:sz="24" w:space="0" w:color="92CDDC"/>
        </w:pBdr>
        <w:shd w:val="clear" w:color="auto" w:fill="92CDDC"/>
        <w:tabs>
          <w:tab w:val="left" w:pos="709"/>
        </w:tabs>
        <w:spacing w:before="240" w:after="120" w:line="240" w:lineRule="auto"/>
        <w:outlineLvl w:val="1"/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  <w:lastRenderedPageBreak/>
        <w:t>Examples of Planned Responses</w:t>
      </w:r>
      <w:bookmarkEnd w:id="2"/>
    </w:p>
    <w:p w14:paraId="511631AF" w14:textId="77777777" w:rsidR="00297413" w:rsidRPr="00297413" w:rsidRDefault="00297413" w:rsidP="00297413">
      <w:pPr>
        <w:keepNext/>
        <w:pBdr>
          <w:top w:val="single" w:sz="6" w:space="2" w:color="31849B"/>
          <w:left w:val="single" w:sz="6" w:space="0" w:color="31849B"/>
        </w:pBdr>
        <w:spacing w:before="600"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General Emergency Shut-Down and Start-Up Procedures</w:t>
      </w:r>
    </w:p>
    <w:p w14:paraId="5B7CEBA7" w14:textId="77777777" w:rsidR="00297413" w:rsidRPr="00297413" w:rsidRDefault="00297413" w:rsidP="00297413">
      <w:pPr>
        <w:keepNext/>
        <w:pBdr>
          <w:top w:val="dotted" w:sz="6" w:space="2" w:color="31849B"/>
          <w:left w:val="dotted" w:sz="6" w:space="2" w:color="31849B"/>
        </w:pBdr>
        <w:spacing w:before="600" w:after="0" w:line="240" w:lineRule="auto"/>
        <w:outlineLvl w:val="3"/>
        <w:rPr>
          <w:rFonts w:ascii="Calibri" w:eastAsia="Times New Roman" w:hAnsi="Calibri" w:cs="Times New Roman"/>
          <w:b/>
          <w:caps/>
          <w:color w:val="1F497D"/>
          <w:spacing w:val="10"/>
          <w:sz w:val="20"/>
          <w:szCs w:val="20"/>
          <w:lang w:val="en-US" w:bidi="en-US"/>
        </w:rPr>
      </w:pPr>
      <w:r w:rsidRPr="00297413">
        <w:rPr>
          <w:rFonts w:ascii="Calibri" w:eastAsia="Times New Roman" w:hAnsi="Calibri" w:cs="Times New Roman"/>
          <w:b/>
          <w:caps/>
          <w:color w:val="1F497D"/>
          <w:spacing w:val="10"/>
          <w:sz w:val="20"/>
          <w:szCs w:val="20"/>
          <w:lang w:val="en-US" w:bidi="en-US"/>
        </w:rPr>
        <w:t>Shut-Down Procedure</w:t>
      </w:r>
    </w:p>
    <w:p w14:paraId="626940C7" w14:textId="77777777" w:rsidR="00297413" w:rsidRPr="00297413" w:rsidRDefault="00297413" w:rsidP="00297413">
      <w:pPr>
        <w:spacing w:before="240" w:after="120" w:line="360" w:lineRule="auto"/>
        <w:rPr>
          <w:rFonts w:ascii="Calibri" w:eastAsia="Times New Roman" w:hAnsi="Calibri" w:cs="Times New Roman"/>
          <w:b/>
          <w:color w:val="1F497D"/>
          <w:sz w:val="20"/>
          <w:szCs w:val="21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color w:val="1F497D"/>
          <w:sz w:val="20"/>
          <w:szCs w:val="21"/>
          <w:lang w:val="en-US" w:eastAsia="en-CA" w:bidi="en-US"/>
        </w:rPr>
        <w:t>In case of any emergency in which the water is not safe for consumption or general use:</w:t>
      </w:r>
    </w:p>
    <w:p w14:paraId="7AE70DB2" w14:textId="77777777" w:rsidR="00297413" w:rsidRPr="00297413" w:rsidRDefault="00671E68" w:rsidP="00297413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Issue a Boil Water Notice, Do Not Consume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or Do Not Use Notice.</w:t>
      </w:r>
    </w:p>
    <w:p w14:paraId="0D056C17" w14:textId="77777777" w:rsidR="00297413" w:rsidRPr="00297413" w:rsidRDefault="00297413" w:rsidP="00297413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Shut off water supply (if necessary).</w:t>
      </w:r>
    </w:p>
    <w:p w14:paraId="24105CBD" w14:textId="77777777" w:rsidR="00297413" w:rsidRPr="00297413" w:rsidRDefault="00297413" w:rsidP="00297413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u w:val="single"/>
          <w:lang w:val="en-US" w:eastAsia="en-CA" w:bidi="en-US"/>
        </w:rPr>
        <w:t>___________________________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will contact the drinking water officer </w:t>
      </w:r>
      <w:r w:rsidRPr="00297413">
        <w:rPr>
          <w:rFonts w:ascii="Calibri" w:eastAsia="Times New Roman" w:hAnsi="Calibri" w:cs="Arial"/>
          <w:sz w:val="20"/>
          <w:szCs w:val="24"/>
          <w:u w:val="single"/>
          <w:lang w:val="en-US" w:eastAsia="en-CA" w:bidi="en-US"/>
        </w:rPr>
        <w:t>__________________________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or other health authority contact(s) (as per specified emergency procedures).</w:t>
      </w:r>
    </w:p>
    <w:p w14:paraId="22C282D9" w14:textId="77777777" w:rsidR="00297413" w:rsidRPr="00297413" w:rsidRDefault="00297413" w:rsidP="00297413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u w:val="single"/>
          <w:lang w:val="en-US" w:eastAsia="en-CA" w:bidi="en-US"/>
        </w:rPr>
        <w:t>___________________________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will notify af</w:t>
      </w:r>
      <w:r w:rsidR="006318E4">
        <w:rPr>
          <w:rFonts w:ascii="Calibri" w:eastAsia="Times New Roman" w:hAnsi="Calibri" w:cs="Arial"/>
          <w:sz w:val="20"/>
          <w:szCs w:val="24"/>
          <w:lang w:val="en-US" w:eastAsia="en-CA" w:bidi="en-US"/>
        </w:rPr>
        <w:t>fected water users (as per the communication p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rotocols).</w:t>
      </w:r>
    </w:p>
    <w:p w14:paraId="1B227D8D" w14:textId="77777777" w:rsidR="00297413" w:rsidRPr="00297413" w:rsidRDefault="00297413" w:rsidP="00297413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u w:val="single"/>
          <w:lang w:val="en-US" w:eastAsia="en-CA" w:bidi="en-US"/>
        </w:rPr>
        <w:t>___________________________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will notify appropriate government agencies (as per specified emergency procedures).</w:t>
      </w:r>
    </w:p>
    <w:p w14:paraId="15373EFA" w14:textId="77777777" w:rsidR="00297413" w:rsidRPr="00297413" w:rsidRDefault="00297413" w:rsidP="00297413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u w:val="single"/>
          <w:lang w:val="en-US" w:eastAsia="en-CA" w:bidi="en-US"/>
        </w:rPr>
        <w:t>___________________________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will post warning signs in public spaces and other necessary locations.</w:t>
      </w:r>
    </w:p>
    <w:p w14:paraId="0377AB81" w14:textId="77777777" w:rsidR="00297413" w:rsidRPr="00297413" w:rsidRDefault="00297413" w:rsidP="00297413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___________________________ will coordinate repairs.</w:t>
      </w:r>
    </w:p>
    <w:p w14:paraId="20FB2D8F" w14:textId="77777777" w:rsidR="00297413" w:rsidRPr="00297413" w:rsidRDefault="00297413" w:rsidP="00297413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u w:val="single"/>
          <w:lang w:val="en-US" w:eastAsia="en-CA" w:bidi="en-US"/>
        </w:rPr>
        <w:t>___________________________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will arrange for alternate source of safe drinking water.   </w:t>
      </w:r>
    </w:p>
    <w:p w14:paraId="5F0F9B8B" w14:textId="77777777" w:rsidR="00297413" w:rsidRPr="00297413" w:rsidRDefault="00297413" w:rsidP="00297413">
      <w:pPr>
        <w:keepNext/>
        <w:pBdr>
          <w:top w:val="dotted" w:sz="6" w:space="2" w:color="31849B"/>
          <w:left w:val="dotted" w:sz="6" w:space="2" w:color="31849B"/>
        </w:pBdr>
        <w:spacing w:before="600" w:after="0" w:line="240" w:lineRule="auto"/>
        <w:outlineLvl w:val="3"/>
        <w:rPr>
          <w:rFonts w:ascii="Calibri" w:eastAsia="Times New Roman" w:hAnsi="Calibri" w:cs="Times New Roman"/>
          <w:b/>
          <w:caps/>
          <w:color w:val="1F497D"/>
          <w:spacing w:val="15"/>
          <w:sz w:val="20"/>
          <w:szCs w:val="20"/>
          <w:lang w:val="en-US" w:bidi="en-US"/>
        </w:rPr>
      </w:pPr>
      <w:r w:rsidRPr="00297413">
        <w:rPr>
          <w:rFonts w:ascii="Calibri" w:eastAsia="Times New Roman" w:hAnsi="Calibri" w:cs="Times New Roman"/>
          <w:b/>
          <w:caps/>
          <w:color w:val="1F497D"/>
          <w:spacing w:val="10"/>
          <w:sz w:val="20"/>
          <w:szCs w:val="20"/>
          <w:lang w:val="en-US" w:bidi="en-US"/>
        </w:rPr>
        <w:t>Start-Up Procedure</w:t>
      </w:r>
    </w:p>
    <w:p w14:paraId="74CF001B" w14:textId="77777777" w:rsidR="00297413" w:rsidRPr="00297413" w:rsidRDefault="00297413" w:rsidP="00297413">
      <w:pPr>
        <w:numPr>
          <w:ilvl w:val="0"/>
          <w:numId w:val="2"/>
        </w:numPr>
        <w:autoSpaceDE w:val="0"/>
        <w:autoSpaceDN w:val="0"/>
        <w:adjustRightInd w:val="0"/>
        <w:spacing w:before="120" w:after="80" w:line="360" w:lineRule="auto"/>
        <w:ind w:left="714" w:hanging="357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Identify and correct the source of contamination.</w:t>
      </w:r>
    </w:p>
    <w:p w14:paraId="4443F921" w14:textId="77777777" w:rsidR="00297413" w:rsidRPr="00297413" w:rsidRDefault="00297413" w:rsidP="00297413">
      <w:pPr>
        <w:numPr>
          <w:ilvl w:val="0"/>
          <w:numId w:val="2"/>
        </w:numPr>
        <w:autoSpaceDE w:val="0"/>
        <w:autoSpaceDN w:val="0"/>
        <w:adjustRightInd w:val="0"/>
        <w:spacing w:after="80" w:line="360" w:lineRule="auto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The entire system should be flushed and disinfected (as per attached procedures).</w:t>
      </w:r>
    </w:p>
    <w:p w14:paraId="7EB9416C" w14:textId="77777777" w:rsidR="00297413" w:rsidRPr="00297413" w:rsidRDefault="00297413" w:rsidP="00297413">
      <w:pPr>
        <w:numPr>
          <w:ilvl w:val="0"/>
          <w:numId w:val="2"/>
        </w:numPr>
        <w:autoSpaceDE w:val="0"/>
        <w:autoSpaceDN w:val="0"/>
        <w:adjustRightInd w:val="0"/>
        <w:spacing w:after="80" w:line="360" w:lineRule="auto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Send water sample(s) to the appropriate approved lab for testing. </w:t>
      </w:r>
      <w:r w:rsidR="006318E4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For bacteriological contamination, </w:t>
      </w:r>
      <w:r w:rsidR="009201A4" w:rsidRPr="004A6C17">
        <w:rPr>
          <w:rFonts w:ascii="Calibri" w:eastAsia="Times New Roman" w:hAnsi="Calibri" w:cs="Arial"/>
          <w:sz w:val="20"/>
          <w:szCs w:val="24"/>
          <w:lang w:val="en-US" w:eastAsia="en-CA" w:bidi="en-US"/>
        </w:rPr>
        <w:t>two or</w:t>
      </w:r>
      <w:r w:rsidR="009201A4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three consecutive sampling results must be negative.</w:t>
      </w:r>
    </w:p>
    <w:p w14:paraId="240FD5A8" w14:textId="77777777" w:rsidR="00297413" w:rsidRPr="00297413" w:rsidRDefault="00297413" w:rsidP="00297413">
      <w:pPr>
        <w:numPr>
          <w:ilvl w:val="0"/>
          <w:numId w:val="2"/>
        </w:numPr>
        <w:autoSpaceDE w:val="0"/>
        <w:autoSpaceDN w:val="0"/>
        <w:adjustRightInd w:val="0"/>
        <w:spacing w:after="80" w:line="360" w:lineRule="auto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Contact the drinking water officer or delegate for approval to resume normal operations of the water supply system (e.g., lifting the Boil Water Notice).</w:t>
      </w:r>
    </w:p>
    <w:p w14:paraId="0E84469B" w14:textId="77777777" w:rsidR="00297413" w:rsidRPr="00297413" w:rsidRDefault="00297413" w:rsidP="00297413">
      <w:pPr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29741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br w:type="page"/>
      </w:r>
    </w:p>
    <w:p w14:paraId="0395611C" w14:textId="77777777" w:rsidR="00297413" w:rsidRPr="00297413" w:rsidRDefault="00297413" w:rsidP="00285478">
      <w:pPr>
        <w:keepNext/>
        <w:pBdr>
          <w:top w:val="single" w:sz="6" w:space="2" w:color="31849B"/>
          <w:left w:val="single" w:sz="6" w:space="0" w:color="31849B"/>
        </w:pBdr>
        <w:spacing w:before="600"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lastRenderedPageBreak/>
        <w:t xml:space="preserve">Chemical Contamination of Source: Spill, Vehicle Accident, Etc. </w:t>
      </w:r>
    </w:p>
    <w:p w14:paraId="14BB1683" w14:textId="77777777" w:rsidR="00297413" w:rsidRPr="00297413" w:rsidRDefault="00297413" w:rsidP="00361239">
      <w:pPr>
        <w:spacing w:before="200" w:after="120"/>
        <w:rPr>
          <w:rFonts w:ascii="Calibri" w:eastAsia="Times New Roman" w:hAnsi="Calibri" w:cs="Times New Roman"/>
          <w:sz w:val="20"/>
          <w:szCs w:val="20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20"/>
          <w:szCs w:val="20"/>
          <w:lang w:val="en-US" w:bidi="en-US"/>
        </w:rPr>
        <w:t>ACTIONS</w:t>
      </w: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 </w:t>
      </w:r>
    </w:p>
    <w:p w14:paraId="685B60ED" w14:textId="77777777" w:rsidR="00297413" w:rsidRPr="00297413" w:rsidRDefault="00777F79" w:rsidP="00586E68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Shut down pump. </w:t>
      </w:r>
    </w:p>
    <w:p w14:paraId="14A24CED" w14:textId="77777777" w:rsidR="00297413" w:rsidRPr="00297413" w:rsidRDefault="00777F79" w:rsidP="00586E68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Notify health authority. </w:t>
      </w:r>
    </w:p>
    <w:p w14:paraId="316DD7FF" w14:textId="77777777" w:rsidR="00297413" w:rsidRPr="00297413" w:rsidRDefault="00777F79" w:rsidP="00586E68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777F79"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 w:rsidRPr="00777F79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Notify all users. </w:t>
      </w:r>
    </w:p>
    <w:p w14:paraId="5E041871" w14:textId="77777777" w:rsidR="00297413" w:rsidRPr="00297413" w:rsidRDefault="00777F79" w:rsidP="00586E68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Contact government agencies (see below) for advice and assistance. </w:t>
      </w:r>
    </w:p>
    <w:p w14:paraId="5E2A99D7" w14:textId="77777777" w:rsidR="00297413" w:rsidRPr="00297413" w:rsidRDefault="00777F79" w:rsidP="00586E68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Contact local media for public service announcement (where all customers cannot be notified by phone). </w:t>
      </w:r>
    </w:p>
    <w:p w14:paraId="235CB170" w14:textId="77777777" w:rsidR="00297413" w:rsidRPr="00297413" w:rsidRDefault="00777F79" w:rsidP="00586E68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Arrange alternate source if necessary—i.e., bottled water, bulk hauler and storage tank. </w:t>
      </w:r>
    </w:p>
    <w:p w14:paraId="360FD17B" w14:textId="77777777" w:rsidR="00297413" w:rsidRPr="00297413" w:rsidRDefault="00297413" w:rsidP="00297413">
      <w:pPr>
        <w:spacing w:before="200" w:after="0"/>
        <w:rPr>
          <w:rFonts w:ascii="Calibri" w:eastAsia="Times New Roman" w:hAnsi="Calibri" w:cs="Times New Roman"/>
          <w:b/>
          <w:sz w:val="20"/>
          <w:szCs w:val="20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sz w:val="20"/>
          <w:szCs w:val="20"/>
          <w:lang w:val="en-US" w:bidi="en-US"/>
        </w:rPr>
        <w:t>CONTACTS</w:t>
      </w:r>
      <w:r w:rsidRPr="00297413">
        <w:rPr>
          <w:rFonts w:ascii="Calibri" w:eastAsia="Times New Roman" w:hAnsi="Calibri" w:cs="Times New Roman"/>
          <w:b/>
          <w:sz w:val="20"/>
          <w:szCs w:val="20"/>
          <w:lang w:val="en-US" w:eastAsia="en-CA" w:bidi="en-US"/>
        </w:rPr>
        <w:t xml:space="preserve"> </w:t>
      </w:r>
    </w:p>
    <w:p w14:paraId="17E43394" w14:textId="77777777" w:rsidR="00586E68" w:rsidRDefault="00586E68" w:rsidP="00586E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Drinking water officer</w:t>
      </w:r>
    </w:p>
    <w:p w14:paraId="289B6AB7" w14:textId="77777777" w:rsidR="00586E68" w:rsidRDefault="00586E68" w:rsidP="00586E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L</w:t>
      </w:r>
      <w:r w:rsidR="00297413" w:rsidRPr="00586E68">
        <w:rPr>
          <w:rFonts w:ascii="Calibri" w:eastAsia="Times New Roman" w:hAnsi="Calibri" w:cs="Arial"/>
          <w:sz w:val="20"/>
          <w:szCs w:val="24"/>
          <w:lang w:val="en-US" w:eastAsia="en-CA" w:bidi="en-US"/>
        </w:rPr>
        <w:t>ocal government</w:t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’s emergency program coordinator</w:t>
      </w:r>
    </w:p>
    <w:p w14:paraId="6D59BFED" w14:textId="77777777" w:rsidR="00586E68" w:rsidRDefault="00586E68" w:rsidP="00586E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Emergency Management BC</w:t>
      </w:r>
    </w:p>
    <w:p w14:paraId="2724D1F2" w14:textId="77777777" w:rsidR="00586E68" w:rsidRDefault="00586E68" w:rsidP="00586E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586E68">
        <w:rPr>
          <w:rFonts w:ascii="Calibri" w:eastAsia="Times New Roman" w:hAnsi="Calibri" w:cs="Arial"/>
          <w:sz w:val="20"/>
          <w:szCs w:val="24"/>
          <w:lang w:val="en-US" w:eastAsia="en-CA" w:bidi="en-US"/>
        </w:rPr>
        <w:t>Police</w:t>
      </w:r>
    </w:p>
    <w:p w14:paraId="4A970BA7" w14:textId="77777777" w:rsidR="00586E68" w:rsidRDefault="00297413" w:rsidP="00586E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586E68">
        <w:rPr>
          <w:rFonts w:ascii="Calibri" w:eastAsia="Times New Roman" w:hAnsi="Calibri" w:cs="Arial"/>
          <w:sz w:val="20"/>
          <w:szCs w:val="24"/>
          <w:lang w:val="en-US" w:eastAsia="en-CA" w:bidi="en-US"/>
        </w:rPr>
        <w:t>Ministry of Forests, Lands a</w:t>
      </w:r>
      <w:r w:rsidR="00586E68">
        <w:rPr>
          <w:rFonts w:ascii="Calibri" w:eastAsia="Times New Roman" w:hAnsi="Calibri" w:cs="Arial"/>
          <w:sz w:val="20"/>
          <w:szCs w:val="24"/>
          <w:lang w:val="en-US" w:eastAsia="en-CA" w:bidi="en-US"/>
        </w:rPr>
        <w:t>nd Natural Resource Operations</w:t>
      </w:r>
    </w:p>
    <w:p w14:paraId="1FA6DE3C" w14:textId="77777777" w:rsidR="00586E68" w:rsidRDefault="00586E68" w:rsidP="00586E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Department of Fisheries</w:t>
      </w:r>
    </w:p>
    <w:p w14:paraId="5FA87218" w14:textId="77777777" w:rsidR="00297413" w:rsidRDefault="00586E68" w:rsidP="00586E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O</w:t>
      </w:r>
      <w:r w:rsidR="00297413" w:rsidRPr="00586E68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thers as necessary, depending on severity. </w:t>
      </w:r>
    </w:p>
    <w:p w14:paraId="5C2DFBCD" w14:textId="77777777" w:rsidR="00CD607C" w:rsidRPr="00586E68" w:rsidRDefault="00CD607C" w:rsidP="00586E6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6B21D5B1" w14:textId="77777777" w:rsidR="00297413" w:rsidRPr="00297413" w:rsidRDefault="00297413" w:rsidP="00285478">
      <w:pPr>
        <w:keepNext/>
        <w:pBdr>
          <w:top w:val="single" w:sz="6" w:space="2" w:color="31849B"/>
          <w:left w:val="single" w:sz="6" w:space="0" w:color="31849B"/>
        </w:pBdr>
        <w:spacing w:before="600"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 xml:space="preserve">Loss of Source: Intake Damaged, Creek Dried Up, etc. </w:t>
      </w:r>
    </w:p>
    <w:p w14:paraId="0C0FC890" w14:textId="77777777" w:rsidR="00297413" w:rsidRPr="00297413" w:rsidRDefault="00297413" w:rsidP="00361239">
      <w:pPr>
        <w:tabs>
          <w:tab w:val="left" w:pos="5925"/>
        </w:tabs>
        <w:spacing w:before="200" w:after="120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ACTIONS </w:t>
      </w: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ab/>
      </w:r>
    </w:p>
    <w:p w14:paraId="548DE718" w14:textId="77777777" w:rsidR="00297413" w:rsidRPr="00297413" w:rsidRDefault="002D2750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Ensure pump is shut off (to protect pump). </w:t>
      </w:r>
    </w:p>
    <w:p w14:paraId="62E7790E" w14:textId="77777777" w:rsidR="00297413" w:rsidRPr="00297413" w:rsidRDefault="002D2750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Notify all users. </w:t>
      </w:r>
    </w:p>
    <w:p w14:paraId="651BF928" w14:textId="77777777" w:rsidR="00297413" w:rsidRPr="00297413" w:rsidRDefault="002D2750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Contact government agencies (see below) for advice and assistance. </w:t>
      </w:r>
    </w:p>
    <w:p w14:paraId="7D326305" w14:textId="77777777" w:rsidR="00297413" w:rsidRDefault="002D2750" w:rsidP="00297413">
      <w:pPr>
        <w:autoSpaceDE w:val="0"/>
        <w:autoSpaceDN w:val="0"/>
        <w:adjustRightInd w:val="0"/>
        <w:spacing w:after="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Arrange alternate source (e.g., bottled water</w:t>
      </w:r>
      <w:r w:rsidR="0029197F">
        <w:rPr>
          <w:rFonts w:ascii="Calibri" w:eastAsia="Times New Roman" w:hAnsi="Calibri" w:cs="Arial"/>
          <w:sz w:val="20"/>
          <w:szCs w:val="24"/>
          <w:lang w:val="en-US" w:eastAsia="en-CA" w:bidi="en-US"/>
        </w:rPr>
        <w:t>, bulk hauler and storage tank)</w:t>
      </w:r>
    </w:p>
    <w:p w14:paraId="110DC1D0" w14:textId="77777777" w:rsidR="00297413" w:rsidRPr="00297413" w:rsidRDefault="00297413" w:rsidP="00297413">
      <w:pPr>
        <w:tabs>
          <w:tab w:val="left" w:pos="2610"/>
        </w:tabs>
        <w:spacing w:before="200" w:after="0"/>
        <w:rPr>
          <w:rFonts w:ascii="Calibri" w:eastAsia="Times New Roman" w:hAnsi="Calibri" w:cs="Times New Roman"/>
          <w:b/>
          <w:sz w:val="19"/>
          <w:szCs w:val="19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>CONTACTS</w:t>
      </w: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ab/>
      </w:r>
    </w:p>
    <w:p w14:paraId="57D0F9F0" w14:textId="77777777" w:rsidR="002D2750" w:rsidRDefault="002D2750" w:rsidP="002D27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Drinking water officer</w:t>
      </w:r>
    </w:p>
    <w:p w14:paraId="071160EE" w14:textId="77777777" w:rsidR="002D2750" w:rsidRDefault="002D2750" w:rsidP="002D27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L</w:t>
      </w:r>
      <w:r w:rsidRPr="00586E68">
        <w:rPr>
          <w:rFonts w:ascii="Calibri" w:eastAsia="Times New Roman" w:hAnsi="Calibri" w:cs="Arial"/>
          <w:sz w:val="20"/>
          <w:szCs w:val="24"/>
          <w:lang w:val="en-US" w:eastAsia="en-CA" w:bidi="en-US"/>
        </w:rPr>
        <w:t>ocal government</w:t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’s emergency program coordinator</w:t>
      </w:r>
    </w:p>
    <w:p w14:paraId="40C03DC9" w14:textId="77777777" w:rsidR="002D2750" w:rsidRDefault="002D2750" w:rsidP="002D27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586E68">
        <w:rPr>
          <w:rFonts w:ascii="Calibri" w:eastAsia="Times New Roman" w:hAnsi="Calibri" w:cs="Arial"/>
          <w:sz w:val="20"/>
          <w:szCs w:val="24"/>
          <w:lang w:val="en-US" w:eastAsia="en-CA" w:bidi="en-US"/>
        </w:rPr>
        <w:t>Ministry of Forests, Lands a</w:t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nd Natural Resource Operations</w:t>
      </w:r>
    </w:p>
    <w:p w14:paraId="2A0F321F" w14:textId="77777777" w:rsidR="0029197F" w:rsidRDefault="002D2750" w:rsidP="002D27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O</w:t>
      </w:r>
      <w:r w:rsidRPr="00586E68">
        <w:rPr>
          <w:rFonts w:ascii="Calibri" w:eastAsia="Times New Roman" w:hAnsi="Calibri" w:cs="Arial"/>
          <w:sz w:val="20"/>
          <w:szCs w:val="24"/>
          <w:lang w:val="en-US" w:eastAsia="en-CA" w:bidi="en-US"/>
        </w:rPr>
        <w:t>thers as necessary, depending on severity</w:t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(possibly, the Fire Department)</w:t>
      </w:r>
      <w:r w:rsidRPr="00586E68">
        <w:rPr>
          <w:rFonts w:ascii="Calibri" w:eastAsia="Times New Roman" w:hAnsi="Calibri" w:cs="Arial"/>
          <w:sz w:val="20"/>
          <w:szCs w:val="24"/>
          <w:lang w:val="en-US" w:eastAsia="en-CA" w:bidi="en-US"/>
        </w:rPr>
        <w:t>.</w:t>
      </w:r>
    </w:p>
    <w:p w14:paraId="24028A88" w14:textId="77777777" w:rsidR="0029197F" w:rsidRDefault="0029197F" w:rsidP="002D27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108950E3" w14:textId="77777777" w:rsidR="0029197F" w:rsidRPr="0029197F" w:rsidRDefault="0029197F" w:rsidP="0029197F">
      <w:pPr>
        <w:autoSpaceDE w:val="0"/>
        <w:autoSpaceDN w:val="0"/>
        <w:adjustRightInd w:val="0"/>
        <w:spacing w:after="80" w:line="240" w:lineRule="auto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7EF0C0E5" w14:textId="77777777" w:rsidR="0029197F" w:rsidRDefault="0029197F" w:rsidP="0029197F">
      <w:pPr>
        <w:autoSpaceDE w:val="0"/>
        <w:autoSpaceDN w:val="0"/>
        <w:adjustRightInd w:val="0"/>
        <w:spacing w:after="80" w:line="240" w:lineRule="auto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75250660" w14:textId="77777777" w:rsidR="0029197F" w:rsidRPr="0029197F" w:rsidRDefault="0029197F" w:rsidP="0029197F">
      <w:pPr>
        <w:spacing w:before="200" w:after="0"/>
        <w:rPr>
          <w:rFonts w:ascii="Calibri" w:eastAsia="Times New Roman" w:hAnsi="Calibri" w:cs="Times New Roman"/>
          <w:sz w:val="19"/>
          <w:szCs w:val="19"/>
          <w:lang w:val="en-US" w:bidi="en-US"/>
        </w:rPr>
      </w:pPr>
    </w:p>
    <w:p w14:paraId="28729460" w14:textId="77777777" w:rsidR="00285478" w:rsidRDefault="00285478" w:rsidP="00285478">
      <w:pPr>
        <w:autoSpaceDE w:val="0"/>
        <w:autoSpaceDN w:val="0"/>
        <w:adjustRightInd w:val="0"/>
        <w:spacing w:after="80" w:line="240" w:lineRule="auto"/>
        <w:rPr>
          <w:rFonts w:ascii="Calibri" w:eastAsia="Times New Roman" w:hAnsi="Calibri" w:cs="Arial"/>
          <w:sz w:val="20"/>
          <w:szCs w:val="24"/>
          <w:lang w:val="en-US" w:eastAsia="en-CA" w:bidi="en-US"/>
        </w:rPr>
        <w:sectPr w:rsidR="00285478" w:rsidSect="00297413">
          <w:pgSz w:w="12240" w:h="15840" w:code="1"/>
          <w:pgMar w:top="1134" w:right="902" w:bottom="1134" w:left="1418" w:header="709" w:footer="709" w:gutter="0"/>
          <w:cols w:space="708"/>
          <w:docGrid w:linePitch="360"/>
        </w:sectPr>
      </w:pPr>
    </w:p>
    <w:p w14:paraId="4EB2F852" w14:textId="77777777" w:rsidR="00285478" w:rsidRPr="00297413" w:rsidRDefault="00285478" w:rsidP="00285478">
      <w:pPr>
        <w:keepNext/>
        <w:pBdr>
          <w:top w:val="single" w:sz="6" w:space="2" w:color="31849B"/>
          <w:left w:val="single" w:sz="6" w:space="0" w:color="31849B"/>
        </w:pBdr>
        <w:spacing w:before="480"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lastRenderedPageBreak/>
        <w:t>Flood Conditions</w:t>
      </w:r>
    </w:p>
    <w:p w14:paraId="42ED4CA3" w14:textId="77777777" w:rsidR="00285478" w:rsidRPr="00297413" w:rsidRDefault="00285478" w:rsidP="00745B40">
      <w:pPr>
        <w:spacing w:before="200" w:after="120"/>
        <w:rPr>
          <w:rFonts w:ascii="Calibri" w:eastAsia="Times New Roman" w:hAnsi="Calibri" w:cs="Times New Roman"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ACTIONS </w:t>
      </w:r>
      <w:r w:rsidRPr="00297413">
        <w:rPr>
          <w:rFonts w:ascii="Calibri" w:eastAsia="Times New Roman" w:hAnsi="Calibri" w:cs="Times New Roman"/>
          <w:sz w:val="19"/>
          <w:szCs w:val="19"/>
          <w:lang w:val="en-US" w:eastAsia="en-CA" w:bidi="en-US"/>
        </w:rPr>
        <w:t xml:space="preserve"> </w:t>
      </w:r>
    </w:p>
    <w:p w14:paraId="24A1E3CE" w14:textId="77777777" w:rsidR="00285478" w:rsidRPr="00297413" w:rsidRDefault="00285478" w:rsidP="00285478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Notify all users regarding the potential for water contamination, loss of pump, power, etc. </w:t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Users should be advised to store some drinking water in advance, and to boil any suspect water for two minutes or disinfect with chlorine when flood conditions exist. </w:t>
      </w:r>
    </w:p>
    <w:p w14:paraId="71AD2076" w14:textId="77777777" w:rsidR="00285478" w:rsidRPr="00297413" w:rsidRDefault="00285478" w:rsidP="00285478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Phone government contacts (see below). </w:t>
      </w:r>
    </w:p>
    <w:p w14:paraId="19C34BC6" w14:textId="77777777" w:rsidR="00285478" w:rsidRPr="00297413" w:rsidRDefault="00285478" w:rsidP="00285478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Contact local media for public service announcement (where all customers cannot be notified by phone). </w:t>
      </w:r>
    </w:p>
    <w:p w14:paraId="743EBCF9" w14:textId="77777777" w:rsidR="00285478" w:rsidRPr="00297413" w:rsidRDefault="00285478" w:rsidP="00285478">
      <w:pPr>
        <w:autoSpaceDE w:val="0"/>
        <w:autoSpaceDN w:val="0"/>
        <w:adjustRightInd w:val="0"/>
        <w:spacing w:after="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Arrange alternate source if possible – i.e., bottled water, bulk hauler, storage tank. </w:t>
      </w:r>
    </w:p>
    <w:p w14:paraId="25E498B1" w14:textId="77777777" w:rsidR="00285478" w:rsidRDefault="00285478" w:rsidP="00285478">
      <w:pPr>
        <w:tabs>
          <w:tab w:val="left" w:pos="5340"/>
        </w:tabs>
        <w:spacing w:before="200" w:after="0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>CONTACTS</w:t>
      </w:r>
    </w:p>
    <w:p w14:paraId="4DC27812" w14:textId="77777777" w:rsidR="00285478" w:rsidRDefault="00285478" w:rsidP="002854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Drinking water officer</w:t>
      </w:r>
    </w:p>
    <w:p w14:paraId="3885261A" w14:textId="77777777" w:rsidR="00285478" w:rsidRDefault="00285478" w:rsidP="002854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L</w:t>
      </w:r>
      <w:r w:rsidRPr="00586E68">
        <w:rPr>
          <w:rFonts w:ascii="Calibri" w:eastAsia="Times New Roman" w:hAnsi="Calibri" w:cs="Arial"/>
          <w:sz w:val="20"/>
          <w:szCs w:val="24"/>
          <w:lang w:val="en-US" w:eastAsia="en-CA" w:bidi="en-US"/>
        </w:rPr>
        <w:t>ocal government</w:t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’s emergency program coordinator</w:t>
      </w:r>
    </w:p>
    <w:p w14:paraId="67138BEF" w14:textId="77777777" w:rsidR="00EC592D" w:rsidRDefault="00EC592D" w:rsidP="00EC59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Emergency Management BC</w:t>
      </w:r>
    </w:p>
    <w:p w14:paraId="73EC3D84" w14:textId="77777777" w:rsidR="00EC592D" w:rsidRDefault="00EC592D" w:rsidP="00EC59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 w:rsidRPr="00586E68">
        <w:rPr>
          <w:rFonts w:ascii="Calibri" w:eastAsia="Times New Roman" w:hAnsi="Calibri" w:cs="Arial"/>
          <w:sz w:val="20"/>
          <w:szCs w:val="24"/>
          <w:lang w:val="en-US" w:eastAsia="en-CA" w:bidi="en-US"/>
        </w:rPr>
        <w:t>Ministry of Forests, Lands a</w:t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nd Natural Resource Operations</w:t>
      </w:r>
    </w:p>
    <w:p w14:paraId="4900EE28" w14:textId="77777777" w:rsidR="00297413" w:rsidRPr="00297413" w:rsidRDefault="00297413" w:rsidP="00297413">
      <w:pPr>
        <w:keepNext/>
        <w:keepLines/>
        <w:pBdr>
          <w:top w:val="single" w:sz="6" w:space="2" w:color="31849B"/>
          <w:left w:val="single" w:sz="6" w:space="0" w:color="31849B"/>
        </w:pBdr>
        <w:spacing w:before="600"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Pump Failure</w:t>
      </w:r>
    </w:p>
    <w:p w14:paraId="43BD6273" w14:textId="77777777" w:rsidR="00297413" w:rsidRPr="00297413" w:rsidRDefault="00297413" w:rsidP="00745B40">
      <w:pPr>
        <w:keepNext/>
        <w:keepLines/>
        <w:spacing w:before="200" w:after="120"/>
        <w:rPr>
          <w:rFonts w:ascii="Calibri" w:eastAsia="Times New Roman" w:hAnsi="Calibri" w:cs="Times New Roman"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ACTIONS </w:t>
      </w:r>
      <w:r w:rsidRPr="00297413">
        <w:rPr>
          <w:rFonts w:ascii="Calibri" w:eastAsia="Times New Roman" w:hAnsi="Calibri" w:cs="Times New Roman"/>
          <w:sz w:val="19"/>
          <w:szCs w:val="19"/>
          <w:lang w:val="en-US" w:bidi="en-US"/>
        </w:rPr>
        <w:t xml:space="preserve">  </w:t>
      </w:r>
    </w:p>
    <w:p w14:paraId="5376C186" w14:textId="77777777" w:rsidR="00297413" w:rsidRPr="00297413" w:rsidRDefault="002D2750" w:rsidP="00297413">
      <w:pPr>
        <w:keepNext/>
        <w:keepLines/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Notify all users of interruption of service. </w:t>
      </w:r>
    </w:p>
    <w:p w14:paraId="0DEB132A" w14:textId="77777777" w:rsidR="00297413" w:rsidRPr="00297413" w:rsidRDefault="002D2750" w:rsidP="00297413">
      <w:pPr>
        <w:keepNext/>
        <w:keepLines/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Call for repairs: </w:t>
      </w:r>
      <w:r w:rsidR="007B1509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pump manufacturer. </w:t>
      </w:r>
    </w:p>
    <w:p w14:paraId="0E4AF1CD" w14:textId="77777777" w:rsidR="00297413" w:rsidRPr="00297413" w:rsidRDefault="002D2750" w:rsidP="00297413">
      <w:pPr>
        <w:keepNext/>
        <w:keepLines/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Advise drinking water officer (if interruption not short-term). </w:t>
      </w:r>
    </w:p>
    <w:p w14:paraId="6C2AFA25" w14:textId="77777777" w:rsidR="00297413" w:rsidRPr="00297413" w:rsidRDefault="002D2750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Arrange alternate source if necessary (e.g., bottled water, bulk hauler, etc.).</w:t>
      </w:r>
    </w:p>
    <w:p w14:paraId="47CB51E1" w14:textId="77777777" w:rsidR="00297413" w:rsidRPr="00297413" w:rsidRDefault="00297413" w:rsidP="00297413">
      <w:pPr>
        <w:spacing w:before="200" w:after="0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CONTACT </w:t>
      </w:r>
    </w:p>
    <w:p w14:paraId="5E110911" w14:textId="77777777" w:rsidR="009754A8" w:rsidRDefault="009754A8" w:rsidP="009754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Drinking water officer</w:t>
      </w:r>
    </w:p>
    <w:p w14:paraId="4E95B355" w14:textId="77777777" w:rsidR="00285478" w:rsidRDefault="00285478" w:rsidP="009754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600D9BC5" w14:textId="77777777" w:rsidR="00297413" w:rsidRPr="00297413" w:rsidRDefault="00297413" w:rsidP="00745B40">
      <w:pPr>
        <w:keepNext/>
        <w:pBdr>
          <w:top w:val="single" w:sz="6" w:space="2" w:color="31849B"/>
          <w:left w:val="single" w:sz="6" w:space="0" w:color="31849B"/>
        </w:pBdr>
        <w:spacing w:before="600"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Chlorinator Failure</w:t>
      </w:r>
    </w:p>
    <w:p w14:paraId="051DB0E2" w14:textId="77777777" w:rsidR="00297413" w:rsidRPr="00297413" w:rsidRDefault="00297413" w:rsidP="00745B40">
      <w:pPr>
        <w:spacing w:before="200" w:after="120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ACTIONS </w:t>
      </w:r>
    </w:p>
    <w:p w14:paraId="5F17792F" w14:textId="77777777" w:rsidR="00297413" w:rsidRPr="00297413" w:rsidRDefault="002D2750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Advise local health authority. </w:t>
      </w:r>
    </w:p>
    <w:p w14:paraId="2290EAED" w14:textId="77777777" w:rsidR="00297413" w:rsidRPr="00297413" w:rsidRDefault="002D2750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Notify all users to boil water for two minutes or take other disinfection procedures in accordance with recommendation of local health officials. </w:t>
      </w:r>
    </w:p>
    <w:p w14:paraId="2C913A53" w14:textId="77777777" w:rsidR="00297413" w:rsidRPr="00297413" w:rsidRDefault="002D2750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Arrange chlorinator repairs. </w:t>
      </w:r>
    </w:p>
    <w:p w14:paraId="5A774CC8" w14:textId="77777777" w:rsidR="00297413" w:rsidRPr="00297413" w:rsidRDefault="00297413" w:rsidP="00297413">
      <w:pPr>
        <w:spacing w:before="200" w:after="0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>CONTACTS</w:t>
      </w:r>
    </w:p>
    <w:p w14:paraId="2DC96B33" w14:textId="77777777" w:rsidR="009754A8" w:rsidRDefault="009754A8" w:rsidP="009754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Drinking water officer</w:t>
      </w:r>
    </w:p>
    <w:p w14:paraId="23225580" w14:textId="77777777" w:rsidR="009754A8" w:rsidRDefault="009754A8" w:rsidP="009754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Chlorinator manufacturer</w:t>
      </w:r>
    </w:p>
    <w:p w14:paraId="7736DE65" w14:textId="77777777" w:rsidR="00285478" w:rsidRDefault="00285478" w:rsidP="009754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0EFED32A" w14:textId="77777777" w:rsidR="00285478" w:rsidRPr="00285478" w:rsidRDefault="00285478" w:rsidP="00285478">
      <w:pPr>
        <w:autoSpaceDE w:val="0"/>
        <w:autoSpaceDN w:val="0"/>
        <w:adjustRightInd w:val="0"/>
        <w:spacing w:after="80" w:line="240" w:lineRule="auto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60F79925" w14:textId="77777777" w:rsidR="00285478" w:rsidRDefault="00285478" w:rsidP="00285478">
      <w:pPr>
        <w:autoSpaceDE w:val="0"/>
        <w:autoSpaceDN w:val="0"/>
        <w:adjustRightInd w:val="0"/>
        <w:spacing w:after="80" w:line="240" w:lineRule="auto"/>
        <w:rPr>
          <w:rFonts w:ascii="Calibri" w:eastAsia="Times New Roman" w:hAnsi="Calibri" w:cs="Arial"/>
          <w:sz w:val="20"/>
          <w:szCs w:val="24"/>
          <w:lang w:val="en-US" w:eastAsia="en-CA" w:bidi="en-US"/>
        </w:rPr>
        <w:sectPr w:rsidR="00285478" w:rsidSect="00297413">
          <w:pgSz w:w="12240" w:h="15840" w:code="1"/>
          <w:pgMar w:top="1134" w:right="902" w:bottom="1134" w:left="1418" w:header="709" w:footer="709" w:gutter="0"/>
          <w:cols w:space="708"/>
          <w:docGrid w:linePitch="360"/>
        </w:sectPr>
      </w:pPr>
    </w:p>
    <w:p w14:paraId="15BB04B3" w14:textId="77777777" w:rsidR="0015039C" w:rsidRPr="00297413" w:rsidRDefault="0029197F" w:rsidP="0029197F">
      <w:pPr>
        <w:keepNext/>
        <w:pBdr>
          <w:top w:val="single" w:sz="6" w:space="2" w:color="31849B"/>
          <w:left w:val="single" w:sz="6" w:space="0" w:color="31849B"/>
        </w:pBdr>
        <w:spacing w:before="360" w:after="12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lastRenderedPageBreak/>
        <w:t>DIsinfection System</w:t>
      </w: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 xml:space="preserve"> Failure</w:t>
      </w:r>
      <w:r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 xml:space="preserve"> (Ultraviolet lamp, filtration system, OZONE etc.)</w:t>
      </w:r>
    </w:p>
    <w:p w14:paraId="42AFFBDA" w14:textId="77777777" w:rsidR="00285478" w:rsidRPr="00297413" w:rsidRDefault="00285478" w:rsidP="0029197F">
      <w:pPr>
        <w:spacing w:before="240" w:after="120" w:line="240" w:lineRule="auto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ACTIONS </w:t>
      </w:r>
    </w:p>
    <w:p w14:paraId="745DB634" w14:textId="77777777" w:rsidR="00285478" w:rsidRPr="00297413" w:rsidRDefault="00285478" w:rsidP="00285478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Advise local health authority. </w:t>
      </w:r>
    </w:p>
    <w:p w14:paraId="4A23EB31" w14:textId="77777777" w:rsidR="00285478" w:rsidRPr="00297413" w:rsidRDefault="00285478" w:rsidP="00285478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Notify all users to boil water for two minutes or take other disinfection procedures in accordance with recommendation of local health officials. </w:t>
      </w:r>
    </w:p>
    <w:p w14:paraId="5F028BD8" w14:textId="77777777" w:rsidR="00285478" w:rsidRPr="00297413" w:rsidRDefault="00285478" w:rsidP="00285478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Arrange </w:t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disinfection system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repairs. </w:t>
      </w:r>
    </w:p>
    <w:p w14:paraId="7FBBBD86" w14:textId="77777777" w:rsidR="00285478" w:rsidRPr="00297413" w:rsidRDefault="00285478" w:rsidP="00285478">
      <w:pPr>
        <w:spacing w:before="200" w:after="0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>CONTACTS</w:t>
      </w:r>
    </w:p>
    <w:p w14:paraId="6062B8A3" w14:textId="77777777" w:rsidR="00285478" w:rsidRDefault="00285478" w:rsidP="002854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Drinking water officer</w:t>
      </w:r>
    </w:p>
    <w:p w14:paraId="465221E7" w14:textId="77777777" w:rsidR="00285478" w:rsidRDefault="00285478" w:rsidP="002854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Disinfection system manufacturer</w:t>
      </w:r>
    </w:p>
    <w:p w14:paraId="57EB68D8" w14:textId="77777777" w:rsidR="00285478" w:rsidRPr="00297413" w:rsidRDefault="00285478" w:rsidP="0029197F">
      <w:pPr>
        <w:keepNext/>
        <w:pBdr>
          <w:top w:val="single" w:sz="6" w:space="2" w:color="31849B"/>
          <w:left w:val="single" w:sz="6" w:space="0" w:color="31849B"/>
        </w:pBdr>
        <w:spacing w:before="360" w:after="12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Power Failure</w:t>
      </w:r>
    </w:p>
    <w:p w14:paraId="7D21FCB5" w14:textId="77777777" w:rsidR="0015039C" w:rsidRPr="00297413" w:rsidRDefault="0015039C" w:rsidP="0029197F">
      <w:pPr>
        <w:spacing w:before="120" w:after="120" w:line="240" w:lineRule="auto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ACTIONS </w:t>
      </w:r>
    </w:p>
    <w:p w14:paraId="1BE8AE95" w14:textId="77777777" w:rsidR="0015039C" w:rsidRPr="00297413" w:rsidRDefault="0015039C" w:rsidP="0015039C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Call BC Hydro. </w:t>
      </w:r>
    </w:p>
    <w:p w14:paraId="487E434D" w14:textId="77777777" w:rsidR="0015039C" w:rsidRPr="00297413" w:rsidRDefault="0015039C" w:rsidP="0015039C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Start back-up generator. </w:t>
      </w:r>
    </w:p>
    <w:p w14:paraId="2EE8AB27" w14:textId="77777777" w:rsidR="0015039C" w:rsidRPr="00297413" w:rsidRDefault="0015039C" w:rsidP="0015039C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Notify all users about interruption of service if back up not capable of maintaining supply. </w:t>
      </w:r>
    </w:p>
    <w:p w14:paraId="2EFACA44" w14:textId="77777777" w:rsidR="00297413" w:rsidRPr="00297413" w:rsidRDefault="0015039C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Advise drinking water officer. </w:t>
      </w:r>
    </w:p>
    <w:p w14:paraId="662E5709" w14:textId="77777777" w:rsidR="00297413" w:rsidRPr="00297413" w:rsidRDefault="002D2750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Arrange alternate source if necessary (e.g., bottled water, bulk hauler, etc.).</w:t>
      </w:r>
    </w:p>
    <w:p w14:paraId="1ACDE749" w14:textId="77777777" w:rsidR="00297413" w:rsidRPr="00297413" w:rsidRDefault="00297413" w:rsidP="00297413">
      <w:pPr>
        <w:spacing w:before="200" w:after="0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>CONTACT</w:t>
      </w:r>
    </w:p>
    <w:p w14:paraId="682EAE63" w14:textId="77777777" w:rsidR="00DC715F" w:rsidRDefault="00DC715F" w:rsidP="00DC715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Drinking water officer</w:t>
      </w:r>
    </w:p>
    <w:p w14:paraId="61E5081F" w14:textId="77777777" w:rsidR="00DC715F" w:rsidRDefault="00DC715F" w:rsidP="00DC715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BC Hydro </w:t>
      </w:r>
    </w:p>
    <w:p w14:paraId="2A756647" w14:textId="77777777" w:rsidR="00297413" w:rsidRPr="00297413" w:rsidRDefault="00297413" w:rsidP="0029197F">
      <w:pPr>
        <w:keepNext/>
        <w:pBdr>
          <w:top w:val="single" w:sz="6" w:space="2" w:color="31849B"/>
          <w:left w:val="single" w:sz="6" w:space="0" w:color="31849B"/>
        </w:pBdr>
        <w:spacing w:before="360"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Broken Water Main</w:t>
      </w:r>
    </w:p>
    <w:p w14:paraId="74E18389" w14:textId="77777777" w:rsidR="00297413" w:rsidRPr="00297413" w:rsidRDefault="00297413" w:rsidP="0029197F">
      <w:pPr>
        <w:spacing w:before="120" w:after="120" w:line="240" w:lineRule="auto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ACTIONS </w:t>
      </w:r>
    </w:p>
    <w:p w14:paraId="0A80257F" w14:textId="77777777" w:rsidR="00297413" w:rsidRPr="00297413" w:rsidRDefault="002D2750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Reduce pressure (but maintain enough pressure to prevent backflow</w:t>
      </w:r>
      <w:r w:rsidR="00E02940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– at </w:t>
      </w:r>
      <w:r w:rsidR="00C55FBE">
        <w:rPr>
          <w:rFonts w:ascii="Calibri" w:eastAsia="Times New Roman" w:hAnsi="Calibri" w:cs="Arial"/>
          <w:sz w:val="20"/>
          <w:szCs w:val="24"/>
          <w:lang w:val="en-US" w:eastAsia="en-CA" w:bidi="en-US"/>
        </w:rPr>
        <w:t>least 20 psi/</w:t>
      </w:r>
      <w:r w:rsidR="00E02940">
        <w:rPr>
          <w:rFonts w:ascii="Calibri" w:eastAsia="Times New Roman" w:hAnsi="Calibri" w:cs="Arial"/>
          <w:sz w:val="20"/>
          <w:szCs w:val="24"/>
          <w:lang w:val="en-US" w:eastAsia="en-CA" w:bidi="en-US"/>
        </w:rPr>
        <w:t>140 kpa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). </w:t>
      </w:r>
    </w:p>
    <w:p w14:paraId="712B1D06" w14:textId="77777777" w:rsidR="00297413" w:rsidRPr="00297413" w:rsidRDefault="002D2750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Call for repairs (e.g., plumber, excavator). </w:t>
      </w:r>
    </w:p>
    <w:p w14:paraId="1E056F9C" w14:textId="77777777" w:rsidR="00297413" w:rsidRPr="00297413" w:rsidRDefault="002D2750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Notify all users of interruption of service. </w:t>
      </w:r>
    </w:p>
    <w:p w14:paraId="51977409" w14:textId="77777777" w:rsidR="00297413" w:rsidRPr="00297413" w:rsidRDefault="002D2750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>Advise local drinking water officer</w:t>
      </w:r>
    </w:p>
    <w:p w14:paraId="3A4B583C" w14:textId="77777777" w:rsidR="00297413" w:rsidRPr="00297413" w:rsidRDefault="00311394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Arrange alternate source if necessary (e.g., bottled water, bulk hauler, etc.). </w:t>
      </w:r>
    </w:p>
    <w:p w14:paraId="7784BCE7" w14:textId="77777777" w:rsidR="00297413" w:rsidRDefault="00297413" w:rsidP="00297413">
      <w:pPr>
        <w:spacing w:before="120" w:after="0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CONTACT </w:t>
      </w:r>
    </w:p>
    <w:p w14:paraId="3A4FD238" w14:textId="77777777" w:rsidR="00DC715F" w:rsidRDefault="00DC715F" w:rsidP="00DC715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Drinking water officer</w:t>
      </w:r>
    </w:p>
    <w:p w14:paraId="23408231" w14:textId="77777777" w:rsidR="0015039C" w:rsidRPr="00297413" w:rsidRDefault="0015039C" w:rsidP="0029197F">
      <w:pPr>
        <w:keepNext/>
        <w:pBdr>
          <w:top w:val="single" w:sz="6" w:space="2" w:color="31849B"/>
          <w:left w:val="single" w:sz="6" w:space="0" w:color="31849B"/>
        </w:pBdr>
        <w:spacing w:before="360"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 xml:space="preserve">Backflow or Back Siphonage </w:t>
      </w:r>
    </w:p>
    <w:p w14:paraId="7CCF4F17" w14:textId="77777777" w:rsidR="0015039C" w:rsidRPr="00297413" w:rsidRDefault="0015039C" w:rsidP="0029197F">
      <w:pPr>
        <w:spacing w:before="120" w:after="120" w:line="240" w:lineRule="auto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ACTIONS </w:t>
      </w:r>
    </w:p>
    <w:p w14:paraId="381A1586" w14:textId="77777777" w:rsidR="0015039C" w:rsidRPr="00297413" w:rsidRDefault="0015039C" w:rsidP="0015039C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Advise Medical Health Officer at local </w:t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health authority.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</w:t>
      </w:r>
    </w:p>
    <w:p w14:paraId="5BB88C5F" w14:textId="77777777" w:rsidR="0015039C" w:rsidRPr="00297413" w:rsidRDefault="0015039C" w:rsidP="0015039C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Notify users to boil water for two minutes or take other disinfection procedures in accordance with recommendation of local health officials. </w:t>
      </w:r>
    </w:p>
    <w:p w14:paraId="51EDF86B" w14:textId="77777777" w:rsidR="0015039C" w:rsidRPr="00297413" w:rsidRDefault="0015039C" w:rsidP="0015039C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Purge and disinfect lines as directed, after corrections have been made. </w:t>
      </w:r>
    </w:p>
    <w:p w14:paraId="31600DE5" w14:textId="77777777" w:rsidR="0015039C" w:rsidRPr="00297413" w:rsidRDefault="0015039C" w:rsidP="0015039C">
      <w:pPr>
        <w:spacing w:before="120" w:after="0"/>
        <w:rPr>
          <w:rFonts w:ascii="Calibri" w:eastAsia="Times New Roman" w:hAnsi="Calibri" w:cs="Times New Roman"/>
          <w:b/>
          <w:sz w:val="19"/>
          <w:szCs w:val="19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>CONTACT</w:t>
      </w:r>
    </w:p>
    <w:p w14:paraId="4D01C8AE" w14:textId="77777777" w:rsidR="00297413" w:rsidRPr="0029197F" w:rsidRDefault="0015039C" w:rsidP="002919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>Drinking water officer</w:t>
      </w:r>
      <w:r w:rsidR="00297413" w:rsidRPr="0029197F">
        <w:rPr>
          <w:rFonts w:ascii="Calibri" w:eastAsia="Times New Roman" w:hAnsi="Calibri" w:cs="Arial"/>
          <w:sz w:val="20"/>
          <w:szCs w:val="24"/>
          <w:lang w:val="en-US" w:eastAsia="en-CA" w:bidi="en-US"/>
        </w:rPr>
        <w:br w:type="page"/>
      </w:r>
    </w:p>
    <w:p w14:paraId="587CA7C8" w14:textId="77777777" w:rsidR="00297413" w:rsidRPr="00297413" w:rsidRDefault="00297413" w:rsidP="00E370FB">
      <w:pPr>
        <w:keepNext/>
        <w:pBdr>
          <w:top w:val="single" w:sz="24" w:space="0" w:color="92CDDC"/>
          <w:bottom w:val="single" w:sz="24" w:space="0" w:color="92CDDC"/>
        </w:pBdr>
        <w:shd w:val="clear" w:color="auto" w:fill="92CDDC"/>
        <w:tabs>
          <w:tab w:val="left" w:pos="709"/>
          <w:tab w:val="left" w:pos="5805"/>
        </w:tabs>
        <w:spacing w:before="240" w:after="120" w:line="240" w:lineRule="auto"/>
        <w:outlineLvl w:val="1"/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</w:pPr>
      <w:bookmarkStart w:id="3" w:name="_Toc446421505"/>
      <w:r w:rsidRPr="00297413"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  <w:lastRenderedPageBreak/>
        <w:t>Template for Planned Responses</w:t>
      </w:r>
      <w:bookmarkEnd w:id="3"/>
      <w:r w:rsidRPr="00297413"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  <w:tab/>
      </w:r>
    </w:p>
    <w:p w14:paraId="413D8510" w14:textId="77777777" w:rsidR="00297413" w:rsidRPr="00297413" w:rsidRDefault="00297413" w:rsidP="00297413">
      <w:pPr>
        <w:spacing w:after="120"/>
        <w:rPr>
          <w:rFonts w:ascii="Calibri" w:eastAsia="Times New Roman" w:hAnsi="Calibri" w:cs="Times New Roman"/>
          <w:sz w:val="20"/>
          <w:szCs w:val="20"/>
          <w:lang w:val="en-US" w:eastAsia="en-CA" w:bidi="en-US"/>
        </w:rPr>
      </w:pPr>
      <w:r w:rsidRPr="0029741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>Fill in the following blank template with your planned responses to the list of possible emergencies that you li</w:t>
      </w:r>
      <w:r w:rsidR="00D14D7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>sted under “other”</w:t>
      </w:r>
      <w:r w:rsidRPr="0029741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 xml:space="preserve">. </w:t>
      </w:r>
      <w:r w:rsidR="00D14D7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 xml:space="preserve"> </w:t>
      </w:r>
      <w:r w:rsidRPr="0029741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 xml:space="preserve">Make more copies of this page as necessary.   </w:t>
      </w:r>
    </w:p>
    <w:p w14:paraId="702695BE" w14:textId="77777777" w:rsidR="00297413" w:rsidRDefault="00297413" w:rsidP="005A53EF">
      <w:pPr>
        <w:keepNext/>
        <w:pBdr>
          <w:top w:val="single" w:sz="6" w:space="2" w:color="31849B"/>
          <w:left w:val="single" w:sz="6" w:space="0" w:color="31849B"/>
        </w:pBdr>
        <w:spacing w:before="480"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Emergency:</w:t>
      </w:r>
      <w:r w:rsidR="0020635E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 xml:space="preserve"> </w:t>
      </w:r>
      <w:r w:rsidR="00206D0A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 xml:space="preserve"> </w:t>
      </w:r>
      <w:r w:rsidR="00206D0A" w:rsidRPr="00206D0A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UNACCEPTABLE BACTERIOLICAL WATER SAMPLE RESULT</w:t>
      </w:r>
      <w:r w:rsidR="00F6229E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 xml:space="preserve"> </w:t>
      </w:r>
    </w:p>
    <w:p w14:paraId="134B9F8C" w14:textId="77777777" w:rsidR="00F6229E" w:rsidRPr="00297413" w:rsidRDefault="00F6229E" w:rsidP="00F6229E">
      <w:pPr>
        <w:keepNext/>
        <w:pBdr>
          <w:top w:val="single" w:sz="6" w:space="2" w:color="31849B"/>
          <w:left w:val="single" w:sz="6" w:space="0" w:color="31849B"/>
        </w:pBdr>
        <w:spacing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(Total coliform bacteria or E. coli bacteria)</w:t>
      </w:r>
    </w:p>
    <w:p w14:paraId="57348BB5" w14:textId="77777777" w:rsidR="00297413" w:rsidRPr="00297413" w:rsidRDefault="00297413" w:rsidP="00E370FB">
      <w:pPr>
        <w:spacing w:before="120" w:after="120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ACTIONS </w:t>
      </w:r>
    </w:p>
    <w:p w14:paraId="15E09465" w14:textId="77777777" w:rsidR="00297413" w:rsidRPr="00297413" w:rsidRDefault="00E92396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</w:t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</w:t>
      </w:r>
    </w:p>
    <w:p w14:paraId="63A9A0E9" w14:textId="77777777" w:rsidR="00297413" w:rsidRPr="00297413" w:rsidRDefault="00E92396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</w:t>
      </w:r>
    </w:p>
    <w:p w14:paraId="7D8EE9A6" w14:textId="77777777" w:rsidR="00297413" w:rsidRPr="00297413" w:rsidRDefault="00E92396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6EA691CB" w14:textId="77777777" w:rsidR="00297413" w:rsidRPr="00297413" w:rsidRDefault="00E92396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073408C5" w14:textId="77777777" w:rsidR="00297413" w:rsidRPr="00297413" w:rsidRDefault="00E92396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72410FF5" w14:textId="77777777" w:rsidR="00297413" w:rsidRPr="00297413" w:rsidRDefault="00E92396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450E1227" w14:textId="77777777" w:rsidR="00297413" w:rsidRDefault="00E92396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47DB4E97" w14:textId="77777777" w:rsidR="00E92396" w:rsidRPr="00297413" w:rsidRDefault="00E92396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  </w:t>
      </w:r>
    </w:p>
    <w:p w14:paraId="4362CA53" w14:textId="77777777" w:rsidR="00297413" w:rsidRPr="00297413" w:rsidRDefault="00297413" w:rsidP="00297413">
      <w:pPr>
        <w:spacing w:before="120" w:after="0"/>
        <w:rPr>
          <w:rFonts w:ascii="Calibri" w:eastAsia="Times New Roman" w:hAnsi="Calibri" w:cs="Times New Roman"/>
          <w:b/>
          <w:sz w:val="19"/>
          <w:szCs w:val="19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>CONTACTS</w:t>
      </w:r>
    </w:p>
    <w:p w14:paraId="3FF8B954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43EAA9ED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1C85BDD8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51D0CBA7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5221AABF" w14:textId="77777777" w:rsidR="00297413" w:rsidRPr="00297413" w:rsidRDefault="00297413" w:rsidP="00297413">
      <w:pPr>
        <w:keepNext/>
        <w:pBdr>
          <w:top w:val="single" w:sz="6" w:space="2" w:color="31849B"/>
          <w:left w:val="single" w:sz="6" w:space="0" w:color="31849B"/>
        </w:pBdr>
        <w:spacing w:before="600"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Emergency:</w:t>
      </w:r>
      <w:r w:rsidR="0020635E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 xml:space="preserve">  </w:t>
      </w:r>
    </w:p>
    <w:p w14:paraId="70A03C7F" w14:textId="77777777" w:rsidR="00297413" w:rsidRPr="00297413" w:rsidRDefault="00297413" w:rsidP="00E370FB">
      <w:pPr>
        <w:spacing w:before="120" w:after="120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ACTIONS </w:t>
      </w: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 </w:t>
      </w:r>
    </w:p>
    <w:p w14:paraId="4E3DCF8B" w14:textId="77777777" w:rsidR="00297413" w:rsidRPr="00297413" w:rsidRDefault="009C777C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</w:t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</w:t>
      </w:r>
    </w:p>
    <w:p w14:paraId="344FE7A1" w14:textId="77777777" w:rsidR="00297413" w:rsidRPr="00297413" w:rsidRDefault="009C777C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7875E70C" w14:textId="77777777" w:rsidR="00297413" w:rsidRPr="00297413" w:rsidRDefault="009C777C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5E2DB636" w14:textId="77777777" w:rsidR="00297413" w:rsidRPr="00297413" w:rsidRDefault="009C777C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1AB42364" w14:textId="77777777" w:rsidR="00297413" w:rsidRPr="00297413" w:rsidRDefault="009C777C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0BBE6AC7" w14:textId="77777777" w:rsidR="00297413" w:rsidRPr="00297413" w:rsidRDefault="009C777C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231317A8" w14:textId="77777777" w:rsidR="00297413" w:rsidRPr="00297413" w:rsidRDefault="009C777C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2E7F46D3" w14:textId="77777777" w:rsidR="00297413" w:rsidRPr="00297413" w:rsidRDefault="009C777C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63CCC85E" w14:textId="77777777" w:rsidR="00297413" w:rsidRPr="00297413" w:rsidRDefault="009C777C" w:rsidP="00297413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97413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422FB56F" w14:textId="77777777" w:rsidR="00297413" w:rsidRPr="00297413" w:rsidRDefault="00297413" w:rsidP="00297413">
      <w:pPr>
        <w:spacing w:before="120" w:after="0"/>
        <w:rPr>
          <w:rFonts w:ascii="Calibri" w:eastAsia="Times New Roman" w:hAnsi="Calibri" w:cs="Times New Roman"/>
          <w:b/>
          <w:sz w:val="19"/>
          <w:szCs w:val="19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>CONTACTS</w:t>
      </w:r>
    </w:p>
    <w:p w14:paraId="3B5043C2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11443A8D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0186FB3C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3260CF44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46FC2C76" w14:textId="77777777" w:rsidR="00201C65" w:rsidRDefault="00297413" w:rsidP="00297413">
      <w:pPr>
        <w:rPr>
          <w:rFonts w:ascii="Calibri" w:eastAsia="Times New Roman" w:hAnsi="Calibri" w:cs="Times New Roman"/>
          <w:sz w:val="20"/>
          <w:szCs w:val="20"/>
          <w:lang w:val="en-US" w:eastAsia="en-CA" w:bidi="en-US"/>
        </w:rPr>
      </w:pPr>
      <w:r w:rsidRPr="0029741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br w:type="page"/>
      </w:r>
    </w:p>
    <w:p w14:paraId="53427828" w14:textId="77777777" w:rsidR="00201C65" w:rsidRPr="00297413" w:rsidRDefault="00201C65" w:rsidP="00E370FB">
      <w:pPr>
        <w:keepNext/>
        <w:pBdr>
          <w:top w:val="single" w:sz="24" w:space="0" w:color="92CDDC"/>
          <w:bottom w:val="single" w:sz="24" w:space="0" w:color="92CDDC"/>
        </w:pBdr>
        <w:shd w:val="clear" w:color="auto" w:fill="92CDDC"/>
        <w:tabs>
          <w:tab w:val="left" w:pos="709"/>
          <w:tab w:val="left" w:pos="5805"/>
        </w:tabs>
        <w:spacing w:before="240" w:after="120" w:line="240" w:lineRule="auto"/>
        <w:outlineLvl w:val="1"/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  <w:lastRenderedPageBreak/>
        <w:t>Template for Planned Responses</w:t>
      </w:r>
      <w:r w:rsidRPr="00297413"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  <w:tab/>
      </w:r>
    </w:p>
    <w:p w14:paraId="38086B0D" w14:textId="77777777" w:rsidR="00EA599B" w:rsidRPr="00297413" w:rsidRDefault="00EA599B" w:rsidP="00EA599B">
      <w:pPr>
        <w:spacing w:after="120"/>
        <w:rPr>
          <w:rFonts w:ascii="Calibri" w:eastAsia="Times New Roman" w:hAnsi="Calibri" w:cs="Times New Roman"/>
          <w:sz w:val="20"/>
          <w:szCs w:val="20"/>
          <w:lang w:val="en-US" w:eastAsia="en-CA" w:bidi="en-US"/>
        </w:rPr>
      </w:pPr>
      <w:r w:rsidRPr="0029741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>Fill in the following blank template with your planned responses to the list of possible emergencies that you li</w:t>
      </w:r>
      <w:r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>sted under “other”</w:t>
      </w:r>
      <w:r w:rsidRPr="0029741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 xml:space="preserve"> </w:t>
      </w:r>
      <w:r w:rsidRPr="0029741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 xml:space="preserve">Make more copies of this page as necessary.   </w:t>
      </w:r>
    </w:p>
    <w:p w14:paraId="35FFA75E" w14:textId="77777777" w:rsidR="00201C65" w:rsidRPr="00297413" w:rsidRDefault="00201C65" w:rsidP="00201C65">
      <w:pPr>
        <w:keepNext/>
        <w:pBdr>
          <w:top w:val="single" w:sz="6" w:space="2" w:color="31849B"/>
          <w:left w:val="single" w:sz="6" w:space="0" w:color="31849B"/>
        </w:pBdr>
        <w:spacing w:before="480"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Emergency:</w:t>
      </w:r>
    </w:p>
    <w:p w14:paraId="2BC48C3A" w14:textId="77777777" w:rsidR="00201C65" w:rsidRPr="00297413" w:rsidRDefault="00201C65" w:rsidP="00E370FB">
      <w:pPr>
        <w:spacing w:before="120" w:after="120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ACTIONS </w:t>
      </w:r>
    </w:p>
    <w:p w14:paraId="2E446710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</w:t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</w:t>
      </w:r>
    </w:p>
    <w:p w14:paraId="11328A10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5AE73298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728CE68E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2275C0A9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1A6CDC9A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5D57C52D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0B344942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                                                                    </w:t>
      </w:r>
    </w:p>
    <w:p w14:paraId="6FEB30C1" w14:textId="77777777" w:rsidR="00201C65" w:rsidRPr="00297413" w:rsidRDefault="00201C65" w:rsidP="00201C65">
      <w:pPr>
        <w:spacing w:before="120" w:after="0"/>
        <w:rPr>
          <w:rFonts w:ascii="Calibri" w:eastAsia="Times New Roman" w:hAnsi="Calibri" w:cs="Times New Roman"/>
          <w:b/>
          <w:sz w:val="19"/>
          <w:szCs w:val="19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>CONTACTS</w:t>
      </w:r>
    </w:p>
    <w:p w14:paraId="2CBA5CC4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0485A067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156730B0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32C39C4A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154FA03F" w14:textId="77777777" w:rsidR="00201C65" w:rsidRPr="00297413" w:rsidRDefault="00201C65" w:rsidP="00201C65">
      <w:pPr>
        <w:keepNext/>
        <w:pBdr>
          <w:top w:val="single" w:sz="6" w:space="2" w:color="31849B"/>
          <w:left w:val="single" w:sz="6" w:space="0" w:color="31849B"/>
        </w:pBdr>
        <w:spacing w:before="600"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Emergency:</w:t>
      </w:r>
    </w:p>
    <w:p w14:paraId="2AC350CD" w14:textId="77777777" w:rsidR="00201C65" w:rsidRPr="00297413" w:rsidRDefault="00201C65" w:rsidP="00E370FB">
      <w:pPr>
        <w:spacing w:before="120" w:after="120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ACTIONS </w:t>
      </w: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 </w:t>
      </w:r>
    </w:p>
    <w:p w14:paraId="21FF9FFE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</w:t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</w:t>
      </w:r>
    </w:p>
    <w:p w14:paraId="66A98CBE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11893B14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58AC30E0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60DBED92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7035DEF7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5DB79D45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68193D80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2B5944BF" w14:textId="77777777" w:rsidR="00201C65" w:rsidRPr="00297413" w:rsidRDefault="00201C65" w:rsidP="00201C65">
      <w:pPr>
        <w:spacing w:before="120" w:after="0"/>
        <w:rPr>
          <w:rFonts w:ascii="Calibri" w:eastAsia="Times New Roman" w:hAnsi="Calibri" w:cs="Times New Roman"/>
          <w:b/>
          <w:sz w:val="19"/>
          <w:szCs w:val="19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>CONTACTS</w:t>
      </w:r>
    </w:p>
    <w:p w14:paraId="1AAF26C9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4C6FA6DD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72614ED0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1A197C4C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5EC23777" w14:textId="77777777" w:rsidR="00201C65" w:rsidRDefault="00201C65">
      <w:pPr>
        <w:rPr>
          <w:rFonts w:ascii="Calibri" w:eastAsia="Times New Roman" w:hAnsi="Calibri" w:cs="Times New Roman"/>
          <w:sz w:val="20"/>
          <w:szCs w:val="20"/>
          <w:lang w:val="en-US" w:eastAsia="en-CA" w:bidi="en-US"/>
        </w:rPr>
      </w:pPr>
      <w:r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br w:type="page"/>
      </w:r>
    </w:p>
    <w:p w14:paraId="5BD6B17C" w14:textId="77777777" w:rsidR="00201C65" w:rsidRPr="00297413" w:rsidRDefault="00201C65" w:rsidP="00E370FB">
      <w:pPr>
        <w:keepNext/>
        <w:pBdr>
          <w:top w:val="single" w:sz="24" w:space="0" w:color="92CDDC"/>
          <w:bottom w:val="single" w:sz="24" w:space="0" w:color="92CDDC"/>
        </w:pBdr>
        <w:shd w:val="clear" w:color="auto" w:fill="92CDDC"/>
        <w:tabs>
          <w:tab w:val="left" w:pos="709"/>
          <w:tab w:val="left" w:pos="5805"/>
        </w:tabs>
        <w:spacing w:before="240" w:after="120" w:line="240" w:lineRule="auto"/>
        <w:outlineLvl w:val="1"/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  <w:lastRenderedPageBreak/>
        <w:t>Template for Planned Responses</w:t>
      </w:r>
      <w:r w:rsidRPr="00297413"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  <w:tab/>
      </w:r>
    </w:p>
    <w:p w14:paraId="5663D968" w14:textId="77777777" w:rsidR="00EA599B" w:rsidRPr="00297413" w:rsidRDefault="00EA599B" w:rsidP="00EA599B">
      <w:pPr>
        <w:spacing w:after="120"/>
        <w:rPr>
          <w:rFonts w:ascii="Calibri" w:eastAsia="Times New Roman" w:hAnsi="Calibri" w:cs="Times New Roman"/>
          <w:sz w:val="20"/>
          <w:szCs w:val="20"/>
          <w:lang w:val="en-US" w:eastAsia="en-CA" w:bidi="en-US"/>
        </w:rPr>
      </w:pPr>
      <w:r w:rsidRPr="0029741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>Fill in the following blank template with your planned responses to the list of possible emergencies that you li</w:t>
      </w:r>
      <w:r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>sted under “other”</w:t>
      </w:r>
      <w:r w:rsidRPr="0029741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 xml:space="preserve"> </w:t>
      </w:r>
      <w:r w:rsidRPr="0029741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 xml:space="preserve">Make more copies of this page as necessary.   </w:t>
      </w:r>
    </w:p>
    <w:p w14:paraId="4F98522F" w14:textId="77777777" w:rsidR="00201C65" w:rsidRPr="00297413" w:rsidRDefault="00201C65" w:rsidP="00201C65">
      <w:pPr>
        <w:keepNext/>
        <w:pBdr>
          <w:top w:val="single" w:sz="6" w:space="2" w:color="31849B"/>
          <w:left w:val="single" w:sz="6" w:space="0" w:color="31849B"/>
        </w:pBdr>
        <w:spacing w:before="480"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Emergency:</w:t>
      </w:r>
    </w:p>
    <w:p w14:paraId="2195A207" w14:textId="77777777" w:rsidR="00201C65" w:rsidRPr="00297413" w:rsidRDefault="00201C65" w:rsidP="00E370FB">
      <w:pPr>
        <w:spacing w:before="120" w:after="120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ACTIONS </w:t>
      </w:r>
    </w:p>
    <w:p w14:paraId="0475AEED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</w:t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</w:t>
      </w:r>
    </w:p>
    <w:p w14:paraId="31C47F68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5A58934B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13178E46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09B9C7BC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37302288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4CA98DD4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1FB2D05D" w14:textId="77777777" w:rsidR="00201C65" w:rsidRPr="00297413" w:rsidRDefault="009C777C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</w:t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</w:t>
      </w:r>
    </w:p>
    <w:p w14:paraId="29F04B2A" w14:textId="77777777" w:rsidR="00201C65" w:rsidRPr="00297413" w:rsidRDefault="00201C65" w:rsidP="00201C65">
      <w:pPr>
        <w:spacing w:before="120" w:after="0"/>
        <w:rPr>
          <w:rFonts w:ascii="Calibri" w:eastAsia="Times New Roman" w:hAnsi="Calibri" w:cs="Times New Roman"/>
          <w:b/>
          <w:sz w:val="19"/>
          <w:szCs w:val="19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>CONTACTS</w:t>
      </w:r>
    </w:p>
    <w:p w14:paraId="028059C3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1100369B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503B8498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165A931D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2BCA757C" w14:textId="77777777" w:rsidR="00201C65" w:rsidRPr="00297413" w:rsidRDefault="00201C65" w:rsidP="00201C65">
      <w:pPr>
        <w:keepNext/>
        <w:pBdr>
          <w:top w:val="single" w:sz="6" w:space="2" w:color="31849B"/>
          <w:left w:val="single" w:sz="6" w:space="0" w:color="31849B"/>
        </w:pBdr>
        <w:spacing w:before="600"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Emergency:</w:t>
      </w:r>
    </w:p>
    <w:p w14:paraId="1109E77F" w14:textId="77777777" w:rsidR="00201C65" w:rsidRPr="00297413" w:rsidRDefault="00201C65" w:rsidP="00E370FB">
      <w:pPr>
        <w:spacing w:before="120" w:after="120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ACTIONS </w:t>
      </w: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 </w:t>
      </w:r>
    </w:p>
    <w:p w14:paraId="4402B79F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374B295A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597E2C53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587742B1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724678A2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148ED41E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466C40B7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41FB80B3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68853328" w14:textId="77777777" w:rsidR="00201C65" w:rsidRPr="00297413" w:rsidRDefault="00201C65" w:rsidP="00201C65">
      <w:pPr>
        <w:spacing w:before="120" w:after="0"/>
        <w:rPr>
          <w:rFonts w:ascii="Calibri" w:eastAsia="Times New Roman" w:hAnsi="Calibri" w:cs="Times New Roman"/>
          <w:b/>
          <w:sz w:val="19"/>
          <w:szCs w:val="19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>CONTACTS</w:t>
      </w:r>
    </w:p>
    <w:p w14:paraId="59088775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37416BFF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63D8DCF7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11A1ECF0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0C0B7AAC" w14:textId="77777777" w:rsidR="00201C65" w:rsidRDefault="00201C65">
      <w:pPr>
        <w:rPr>
          <w:rFonts w:ascii="Calibri" w:eastAsia="Times New Roman" w:hAnsi="Calibri" w:cs="Times New Roman"/>
          <w:b/>
          <w:bCs/>
          <w:caps/>
          <w:color w:val="FFFFFF"/>
          <w:kern w:val="32"/>
          <w:szCs w:val="32"/>
          <w:lang w:val="en-US" w:eastAsia="en-CA" w:bidi="en-US"/>
        </w:rPr>
      </w:pPr>
      <w:r>
        <w:rPr>
          <w:rFonts w:ascii="Calibri" w:eastAsia="Times New Roman" w:hAnsi="Calibri" w:cs="Times New Roman"/>
          <w:b/>
          <w:bCs/>
          <w:caps/>
          <w:color w:val="FFFFFF"/>
          <w:kern w:val="32"/>
          <w:szCs w:val="32"/>
          <w:lang w:val="en-US" w:eastAsia="en-CA" w:bidi="en-US"/>
        </w:rPr>
        <w:br w:type="page"/>
      </w:r>
    </w:p>
    <w:p w14:paraId="2F6DD6E7" w14:textId="77777777" w:rsidR="00201C65" w:rsidRPr="00297413" w:rsidRDefault="00201C65" w:rsidP="00E370FB">
      <w:pPr>
        <w:keepNext/>
        <w:pBdr>
          <w:top w:val="single" w:sz="24" w:space="0" w:color="92CDDC"/>
          <w:bottom w:val="single" w:sz="24" w:space="0" w:color="92CDDC"/>
        </w:pBdr>
        <w:shd w:val="clear" w:color="auto" w:fill="92CDDC"/>
        <w:tabs>
          <w:tab w:val="left" w:pos="709"/>
          <w:tab w:val="left" w:pos="5805"/>
        </w:tabs>
        <w:spacing w:before="240" w:after="120" w:line="240" w:lineRule="auto"/>
        <w:outlineLvl w:val="1"/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  <w:lastRenderedPageBreak/>
        <w:t>Template for Planned Responses</w:t>
      </w:r>
      <w:r w:rsidRPr="00297413">
        <w:rPr>
          <w:rFonts w:ascii="Calibri" w:eastAsia="Times New Roman" w:hAnsi="Calibri" w:cs="Times New Roman"/>
          <w:b/>
          <w:bCs/>
          <w:iCs/>
          <w:caps/>
          <w:color w:val="1F497D"/>
          <w:spacing w:val="15"/>
          <w:sz w:val="24"/>
          <w:szCs w:val="28"/>
          <w:lang w:val="en-US" w:eastAsia="en-CA" w:bidi="en-US"/>
        </w:rPr>
        <w:tab/>
      </w:r>
    </w:p>
    <w:p w14:paraId="23DA1B29" w14:textId="77777777" w:rsidR="00EA599B" w:rsidRPr="00297413" w:rsidRDefault="00EA599B" w:rsidP="00EA599B">
      <w:pPr>
        <w:spacing w:after="120"/>
        <w:rPr>
          <w:rFonts w:ascii="Calibri" w:eastAsia="Times New Roman" w:hAnsi="Calibri" w:cs="Times New Roman"/>
          <w:sz w:val="20"/>
          <w:szCs w:val="20"/>
          <w:lang w:val="en-US" w:eastAsia="en-CA" w:bidi="en-US"/>
        </w:rPr>
      </w:pPr>
      <w:r w:rsidRPr="0029741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>Fill in the following blank template with your planned responses to the list of possible emergencies that you li</w:t>
      </w:r>
      <w:r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>sted under “other”</w:t>
      </w:r>
      <w:r w:rsidRPr="0029741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 xml:space="preserve"> </w:t>
      </w:r>
      <w:r w:rsidRPr="00297413">
        <w:rPr>
          <w:rFonts w:ascii="Calibri" w:eastAsia="Times New Roman" w:hAnsi="Calibri" w:cs="Times New Roman"/>
          <w:sz w:val="20"/>
          <w:szCs w:val="20"/>
          <w:lang w:val="en-US" w:eastAsia="en-CA" w:bidi="en-US"/>
        </w:rPr>
        <w:t xml:space="preserve">Make more copies of this page as necessary.   </w:t>
      </w:r>
    </w:p>
    <w:p w14:paraId="0150B310" w14:textId="77777777" w:rsidR="00201C65" w:rsidRPr="00297413" w:rsidRDefault="00201C65" w:rsidP="00201C65">
      <w:pPr>
        <w:keepNext/>
        <w:pBdr>
          <w:top w:val="single" w:sz="6" w:space="2" w:color="31849B"/>
          <w:left w:val="single" w:sz="6" w:space="0" w:color="31849B"/>
        </w:pBdr>
        <w:spacing w:before="480"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Emergency:</w:t>
      </w:r>
    </w:p>
    <w:p w14:paraId="0FF22503" w14:textId="77777777" w:rsidR="00201C65" w:rsidRPr="00297413" w:rsidRDefault="00201C65" w:rsidP="00E370FB">
      <w:pPr>
        <w:spacing w:before="120" w:after="120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ACTIONS </w:t>
      </w:r>
    </w:p>
    <w:p w14:paraId="5782A068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</w:t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</w:t>
      </w:r>
    </w:p>
    <w:p w14:paraId="4950A397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35A0A5EF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6F0A7FA3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00CF8ACD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350C943E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3E9FEA16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17E431FD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                                                                    </w:t>
      </w:r>
    </w:p>
    <w:p w14:paraId="285E6691" w14:textId="77777777" w:rsidR="00201C65" w:rsidRPr="00297413" w:rsidRDefault="00201C65" w:rsidP="00201C65">
      <w:pPr>
        <w:spacing w:before="120" w:after="0"/>
        <w:rPr>
          <w:rFonts w:ascii="Calibri" w:eastAsia="Times New Roman" w:hAnsi="Calibri" w:cs="Times New Roman"/>
          <w:b/>
          <w:sz w:val="19"/>
          <w:szCs w:val="19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>CONTACTS</w:t>
      </w:r>
    </w:p>
    <w:p w14:paraId="4891903B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1357132F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0E87AD32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060C16B5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18CFD26E" w14:textId="77777777" w:rsidR="00201C65" w:rsidRPr="00297413" w:rsidRDefault="00201C65" w:rsidP="00201C65">
      <w:pPr>
        <w:keepNext/>
        <w:pBdr>
          <w:top w:val="single" w:sz="6" w:space="2" w:color="31849B"/>
          <w:left w:val="single" w:sz="6" w:space="0" w:color="31849B"/>
        </w:pBdr>
        <w:spacing w:before="600" w:after="0" w:line="240" w:lineRule="auto"/>
        <w:outlineLvl w:val="2"/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</w:pPr>
      <w:r w:rsidRPr="00297413">
        <w:rPr>
          <w:rFonts w:ascii="Calibri" w:eastAsia="Times New Roman" w:hAnsi="Calibri" w:cs="Arial"/>
          <w:b/>
          <w:caps/>
          <w:color w:val="1F497D"/>
          <w:spacing w:val="15"/>
          <w:szCs w:val="20"/>
          <w:lang w:val="en-US" w:bidi="en-US"/>
        </w:rPr>
        <w:t>Emergency:</w:t>
      </w:r>
    </w:p>
    <w:p w14:paraId="77C89408" w14:textId="77777777" w:rsidR="00201C65" w:rsidRPr="00297413" w:rsidRDefault="00201C65" w:rsidP="00E370FB">
      <w:pPr>
        <w:spacing w:before="120" w:after="120"/>
        <w:rPr>
          <w:rFonts w:ascii="Calibri" w:eastAsia="Times New Roman" w:hAnsi="Calibri" w:cs="Times New Roman"/>
          <w:b/>
          <w:sz w:val="19"/>
          <w:szCs w:val="19"/>
          <w:lang w:val="en-US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 xml:space="preserve">ACTIONS </w:t>
      </w:r>
      <w:r w:rsidRPr="00297413">
        <w:rPr>
          <w:rFonts w:ascii="Calibri" w:eastAsia="Times New Roman" w:hAnsi="Calibri" w:cs="Times New Roman"/>
          <w:sz w:val="20"/>
          <w:szCs w:val="20"/>
          <w:lang w:val="en-US" w:bidi="en-US"/>
        </w:rPr>
        <w:t xml:space="preserve"> </w:t>
      </w:r>
    </w:p>
    <w:p w14:paraId="64E40172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1A186D13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361D32A4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192C9506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5E5DB9AE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4CA93262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11FEC234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756D0E3E" w14:textId="77777777" w:rsidR="00201C65" w:rsidRPr="00297413" w:rsidRDefault="00E370FB" w:rsidP="00201C65">
      <w:pPr>
        <w:autoSpaceDE w:val="0"/>
        <w:autoSpaceDN w:val="0"/>
        <w:adjustRightInd w:val="0"/>
        <w:spacing w:after="80" w:line="240" w:lineRule="auto"/>
        <w:ind w:left="568" w:hanging="284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sym w:font="Wingdings" w:char="F0A8"/>
      </w:r>
      <w:r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</w:t>
      </w:r>
      <w:r w:rsidR="00201C65" w:rsidRPr="00297413">
        <w:rPr>
          <w:rFonts w:ascii="Calibri" w:eastAsia="Times New Roman" w:hAnsi="Calibri" w:cs="Arial"/>
          <w:sz w:val="20"/>
          <w:szCs w:val="24"/>
          <w:lang w:val="en-US" w:eastAsia="en-CA" w:bidi="en-US"/>
        </w:rPr>
        <w:t xml:space="preserve">                                                                      </w:t>
      </w:r>
    </w:p>
    <w:p w14:paraId="73C85A0E" w14:textId="77777777" w:rsidR="00201C65" w:rsidRPr="00297413" w:rsidRDefault="00201C65" w:rsidP="00201C65">
      <w:pPr>
        <w:spacing w:before="120" w:after="0"/>
        <w:rPr>
          <w:rFonts w:ascii="Calibri" w:eastAsia="Times New Roman" w:hAnsi="Calibri" w:cs="Times New Roman"/>
          <w:b/>
          <w:sz w:val="19"/>
          <w:szCs w:val="19"/>
          <w:lang w:val="en-US" w:eastAsia="en-CA" w:bidi="en-US"/>
        </w:rPr>
      </w:pPr>
      <w:r w:rsidRPr="00297413">
        <w:rPr>
          <w:rFonts w:ascii="Calibri" w:eastAsia="Times New Roman" w:hAnsi="Calibri" w:cs="Times New Roman"/>
          <w:b/>
          <w:sz w:val="19"/>
          <w:szCs w:val="19"/>
          <w:lang w:val="en-US" w:bidi="en-US"/>
        </w:rPr>
        <w:t>CONTACTS</w:t>
      </w:r>
    </w:p>
    <w:p w14:paraId="6833BCE6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23E2C076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4CFE40D7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510A4701" w14:textId="77777777" w:rsidR="00312CBF" w:rsidRDefault="00312CBF" w:rsidP="00312C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0" w:line="240" w:lineRule="auto"/>
        <w:ind w:left="358" w:hanging="74"/>
        <w:contextualSpacing w:val="0"/>
        <w:rPr>
          <w:rFonts w:ascii="Calibri" w:eastAsia="Times New Roman" w:hAnsi="Calibri" w:cs="Arial"/>
          <w:sz w:val="20"/>
          <w:szCs w:val="24"/>
          <w:lang w:val="en-US" w:eastAsia="en-CA" w:bidi="en-US"/>
        </w:rPr>
      </w:pPr>
    </w:p>
    <w:p w14:paraId="5713FFB2" w14:textId="385917E4" w:rsidR="00432C4B" w:rsidRPr="00BF7B9B" w:rsidRDefault="00432C4B" w:rsidP="00BF7B9B">
      <w:pPr>
        <w:rPr>
          <w:rFonts w:ascii="Calibri" w:eastAsia="Times New Roman" w:hAnsi="Calibri" w:cs="Times New Roman"/>
          <w:b/>
          <w:bCs/>
          <w:caps/>
          <w:color w:val="FFFFFF"/>
          <w:kern w:val="32"/>
          <w:szCs w:val="32"/>
          <w:lang w:val="en-US" w:eastAsia="en-CA" w:bidi="en-US"/>
        </w:rPr>
      </w:pPr>
      <w:bookmarkStart w:id="4" w:name="_GoBack"/>
      <w:bookmarkEnd w:id="4"/>
    </w:p>
    <w:sectPr w:rsidR="00432C4B" w:rsidRPr="00BF7B9B" w:rsidSect="00297413">
      <w:pgSz w:w="12240" w:h="15840" w:code="1"/>
      <w:pgMar w:top="1134" w:right="90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71B9"/>
    <w:multiLevelType w:val="hybridMultilevel"/>
    <w:tmpl w:val="1D98B7A6"/>
    <w:lvl w:ilvl="0" w:tplc="0132444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457E3AB5"/>
    <w:multiLevelType w:val="hybridMultilevel"/>
    <w:tmpl w:val="32FC3D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72E8F"/>
    <w:multiLevelType w:val="hybridMultilevel"/>
    <w:tmpl w:val="32FC3D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A23D6"/>
    <w:multiLevelType w:val="hybridMultilevel"/>
    <w:tmpl w:val="0CAEC3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13"/>
    <w:rsid w:val="00090412"/>
    <w:rsid w:val="000A0E54"/>
    <w:rsid w:val="000A37F0"/>
    <w:rsid w:val="0015039C"/>
    <w:rsid w:val="00150E4E"/>
    <w:rsid w:val="0015608A"/>
    <w:rsid w:val="0018678D"/>
    <w:rsid w:val="001955D8"/>
    <w:rsid w:val="001B72F1"/>
    <w:rsid w:val="00201C65"/>
    <w:rsid w:val="0020635E"/>
    <w:rsid w:val="00206D0A"/>
    <w:rsid w:val="0021275F"/>
    <w:rsid w:val="0025759C"/>
    <w:rsid w:val="00285478"/>
    <w:rsid w:val="0028770C"/>
    <w:rsid w:val="0029197F"/>
    <w:rsid w:val="00297413"/>
    <w:rsid w:val="002974CD"/>
    <w:rsid w:val="002D2750"/>
    <w:rsid w:val="002F0B33"/>
    <w:rsid w:val="00311394"/>
    <w:rsid w:val="00312CBF"/>
    <w:rsid w:val="003166A1"/>
    <w:rsid w:val="0034081F"/>
    <w:rsid w:val="003506E6"/>
    <w:rsid w:val="00361239"/>
    <w:rsid w:val="00371A60"/>
    <w:rsid w:val="00432C4B"/>
    <w:rsid w:val="00434A39"/>
    <w:rsid w:val="004806C2"/>
    <w:rsid w:val="004A6C17"/>
    <w:rsid w:val="004C1F30"/>
    <w:rsid w:val="005437F2"/>
    <w:rsid w:val="00586E68"/>
    <w:rsid w:val="00590EC9"/>
    <w:rsid w:val="005A53EF"/>
    <w:rsid w:val="005B1F7D"/>
    <w:rsid w:val="005D4F08"/>
    <w:rsid w:val="006318E4"/>
    <w:rsid w:val="00671E68"/>
    <w:rsid w:val="006F35BF"/>
    <w:rsid w:val="00745B40"/>
    <w:rsid w:val="00777F79"/>
    <w:rsid w:val="007B1509"/>
    <w:rsid w:val="00886ECE"/>
    <w:rsid w:val="008C44B7"/>
    <w:rsid w:val="00916D3C"/>
    <w:rsid w:val="009201A4"/>
    <w:rsid w:val="00943658"/>
    <w:rsid w:val="009720BB"/>
    <w:rsid w:val="009754A8"/>
    <w:rsid w:val="009C777C"/>
    <w:rsid w:val="009E04B4"/>
    <w:rsid w:val="00A42660"/>
    <w:rsid w:val="00A64C18"/>
    <w:rsid w:val="00A7581C"/>
    <w:rsid w:val="00B0563B"/>
    <w:rsid w:val="00B20463"/>
    <w:rsid w:val="00BC4FEF"/>
    <w:rsid w:val="00BF7B9B"/>
    <w:rsid w:val="00C36C19"/>
    <w:rsid w:val="00C55FBE"/>
    <w:rsid w:val="00C71135"/>
    <w:rsid w:val="00CD607C"/>
    <w:rsid w:val="00CF10B8"/>
    <w:rsid w:val="00D14D73"/>
    <w:rsid w:val="00D21708"/>
    <w:rsid w:val="00D34E4F"/>
    <w:rsid w:val="00D548E9"/>
    <w:rsid w:val="00D6437E"/>
    <w:rsid w:val="00DC715F"/>
    <w:rsid w:val="00E02940"/>
    <w:rsid w:val="00E313C3"/>
    <w:rsid w:val="00E32363"/>
    <w:rsid w:val="00E370FB"/>
    <w:rsid w:val="00E92396"/>
    <w:rsid w:val="00EA599B"/>
    <w:rsid w:val="00EB544B"/>
    <w:rsid w:val="00EC592D"/>
    <w:rsid w:val="00EE3850"/>
    <w:rsid w:val="00F1411B"/>
    <w:rsid w:val="00F6229E"/>
    <w:rsid w:val="00F6768F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868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1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99"/>
    <w:rsid w:val="00297413"/>
    <w:pPr>
      <w:spacing w:after="0" w:line="240" w:lineRule="auto"/>
    </w:pPr>
    <w:rPr>
      <w:rFonts w:eastAsia="Times New Roman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97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7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category xmlns="1c9e82a8-924c-4238-8353-ba1d2566a53c">Emergency Response Planning</Sub_x002d_category>
    <Category xmlns="1c9e82a8-924c-4238-8353-ba1d2566a53c">Course Materials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965116E989E4E95D34FEFBCF35D60" ma:contentTypeVersion="2" ma:contentTypeDescription="Create a new document." ma:contentTypeScope="" ma:versionID="17f152bad78484476106281aa42173fe">
  <xsd:schema xmlns:xsd="http://www.w3.org/2001/XMLSchema" xmlns:xs="http://www.w3.org/2001/XMLSchema" xmlns:p="http://schemas.microsoft.com/office/2006/metadata/properties" xmlns:ns2="1c9e82a8-924c-4238-8353-ba1d2566a53c" targetNamespace="http://schemas.microsoft.com/office/2006/metadata/properties" ma:root="true" ma:fieldsID="802b8ab391dbfb844d1aef464cb51d1c" ns2:_="">
    <xsd:import namespace="1c9e82a8-924c-4238-8353-ba1d2566a53c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_x002d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e82a8-924c-4238-8353-ba1d2566a53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Course Materials"/>
          <xsd:enumeration value="Supporting Information"/>
          <xsd:enumeration value="Meetings"/>
        </xsd:restriction>
      </xsd:simpleType>
    </xsd:element>
    <xsd:element name="Sub_x002d_category" ma:index="9" nillable="true" ma:displayName="Sub-category" ma:format="Dropdown" ma:internalName="Sub_x002d_category">
      <xsd:simpleType>
        <xsd:restriction base="dms:Choice">
          <xsd:enumeration value="Agendas"/>
          <xsd:enumeration value="Minutes"/>
          <xsd:enumeration value="Emergency Response Planning"/>
          <xsd:enumeration value="Contact Time Calculations"/>
          <xsd:enumeration value="Water System Monitoring Plans"/>
          <xsd:enumeration value="Course Development Documents"/>
          <xsd:enumeration value="Feedback and Evalu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9D743-644D-4217-9267-88F9222F6FAE}">
  <ds:schemaRefs>
    <ds:schemaRef ds:uri="http://schemas.microsoft.com/office/2006/metadata/properties"/>
    <ds:schemaRef ds:uri="http://schemas.microsoft.com/office/infopath/2007/PartnerControls"/>
    <ds:schemaRef ds:uri="1c9e82a8-924c-4238-8353-ba1d2566a53c"/>
  </ds:schemaRefs>
</ds:datastoreItem>
</file>

<file path=customXml/itemProps2.xml><?xml version="1.0" encoding="utf-8"?>
<ds:datastoreItem xmlns:ds="http://schemas.openxmlformats.org/officeDocument/2006/customXml" ds:itemID="{DE7DF3F6-DC26-436B-9F3F-64D8F12DF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e82a8-924c-4238-8353-ba1d2566a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C21CE-DFD5-4E37-9329-0BBF1D18C0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3B22C-26DD-C943-A620-47F7F52C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1999</Words>
  <Characters>11396</Characters>
  <Application>Microsoft Macintosh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13369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ERCP Appendices -  A to C with 8 Blank Emergency Types (Template)</dc:title>
  <dc:creator>Gregory, Brian</dc:creator>
  <cp:lastModifiedBy>Catrina Crowe</cp:lastModifiedBy>
  <cp:revision>3</cp:revision>
  <dcterms:created xsi:type="dcterms:W3CDTF">2018-10-12T03:52:00Z</dcterms:created>
  <dcterms:modified xsi:type="dcterms:W3CDTF">2018-10-12T03:53:00Z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0x010100517965116E989E4E95D34FEFBCF35D60</vt:lpwstr>
  </property>
</Properties>
</file>